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1D" w:rsidRDefault="0056371D">
      <w:r>
        <w:t>Uudenmaan LAPE / Ketterät kokeilut –tuloskortti</w:t>
      </w:r>
      <w:r>
        <w:tab/>
      </w:r>
    </w:p>
    <w:p w:rsidR="00D360D1" w:rsidRPr="00D360D1" w:rsidRDefault="0056371D">
      <w:pPr>
        <w:rPr>
          <w:b/>
        </w:rPr>
      </w:pPr>
      <w:r>
        <w:t>Ketterän kokeilun nimi:</w:t>
      </w:r>
      <w:r w:rsidR="00D360D1">
        <w:t xml:space="preserve"> </w:t>
      </w:r>
      <w:r w:rsidR="00D360D1">
        <w:rPr>
          <w:b/>
        </w:rPr>
        <w:t xml:space="preserve">ARKI NÄPPÄRÄSTI HALTUUN; </w:t>
      </w:r>
      <w:r w:rsidR="00463F2F">
        <w:rPr>
          <w:b/>
        </w:rPr>
        <w:t>NEUROPSYKIATRISESTI OIREILEVIEN NUORTEN RATKAISUKESKEINEN VALMENNUS</w:t>
      </w:r>
    </w:p>
    <w:p w:rsidR="00D360D1" w:rsidRDefault="0056371D">
      <w:r>
        <w:t xml:space="preserve"> Kokeilun toteutusalue (m</w:t>
      </w:r>
      <w:r w:rsidR="00C51F1E">
        <w:t>aantieteellinen):</w:t>
      </w:r>
      <w:r w:rsidR="00463F2F">
        <w:t xml:space="preserve"> Lohja</w:t>
      </w:r>
    </w:p>
    <w:p w:rsidR="00C51F1E" w:rsidRDefault="00C51F1E">
      <w:r>
        <w:t xml:space="preserve"> Kokeilun ajanjakso:</w:t>
      </w:r>
      <w:r w:rsidR="00D360D1">
        <w:t xml:space="preserve"> syksy 2017-syksy 2018</w:t>
      </w:r>
    </w:p>
    <w:p w:rsidR="00BC757C" w:rsidRDefault="0056371D">
      <w:r>
        <w:t>Päivämäärä: Versio:</w:t>
      </w:r>
      <w:r w:rsidR="00D360D1">
        <w:t xml:space="preserve"> 1.</w:t>
      </w:r>
    </w:p>
    <w:p w:rsidR="0056371D" w:rsidRDefault="0056371D">
      <w:r>
        <w:t>Tuloskortin on laatinut</w:t>
      </w:r>
      <w:r w:rsidR="00D360D1">
        <w:t xml:space="preserve"> </w:t>
      </w:r>
      <w:proofErr w:type="spellStart"/>
      <w:r w:rsidR="00D360D1">
        <w:t>Neuropsykistrisesti</w:t>
      </w:r>
      <w:proofErr w:type="spellEnd"/>
      <w:r w:rsidR="00D360D1">
        <w:t xml:space="preserve"> oireilevien nuorten palveluita Lohjalla kokoava ryhmä, pj. Hanna Mäntynen</w:t>
      </w:r>
    </w:p>
    <w:p w:rsidR="008F643B" w:rsidRDefault="008F643B">
      <w:r>
        <w:t xml:space="preserve">Lyhyt kuvaus kokeilun tarpeen havaitsemisesta ja historiasta: </w:t>
      </w:r>
      <w:r w:rsidR="004B7B8E">
        <w:t xml:space="preserve">Lohjalla eri nuorten kanssa työskentelevien tahoilla tunnustetaan tarve tukea neuropsykiatrisesti oireilevia nuoria matalalla kynnyksellä omissa luonnollisissa ympäristöissään vankemmin ja systemaattisemmin. </w:t>
      </w:r>
      <w:proofErr w:type="spellStart"/>
      <w:r w:rsidR="004B7B8E">
        <w:t>Nepsy</w:t>
      </w:r>
      <w:proofErr w:type="spellEnd"/>
      <w:r w:rsidR="004B7B8E">
        <w:t xml:space="preserve">-valmentajia on koulutettu aiemmin noin 20, mutta osaamista on haasteellista hyödyntää. On tarve luoda systemaattinen </w:t>
      </w:r>
      <w:proofErr w:type="spellStart"/>
      <w:r w:rsidR="004B7B8E">
        <w:t>nepsy</w:t>
      </w:r>
      <w:proofErr w:type="spellEnd"/>
      <w:r w:rsidR="004B7B8E">
        <w:t>-valmentamisen rakenne Lohjalle monialaisessa yhteistyössä, jossa nuoret saavat tukea oikea-aikaisesti.</w:t>
      </w: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13"/>
        <w:gridCol w:w="2409"/>
        <w:gridCol w:w="1343"/>
        <w:gridCol w:w="2414"/>
        <w:gridCol w:w="2243"/>
        <w:gridCol w:w="1983"/>
        <w:gridCol w:w="1789"/>
      </w:tblGrid>
      <w:tr w:rsidR="00AD6CD2" w:rsidTr="00B33D8A">
        <w:tc>
          <w:tcPr>
            <w:tcW w:w="1864" w:type="dxa"/>
          </w:tcPr>
          <w:p w:rsidR="000F35AA" w:rsidRDefault="000F35AA">
            <w:r>
              <w:t xml:space="preserve">Asia jota kokeilulla halutaan muuttaa </w:t>
            </w:r>
          </w:p>
        </w:tc>
        <w:tc>
          <w:tcPr>
            <w:tcW w:w="2480" w:type="dxa"/>
          </w:tcPr>
          <w:p w:rsidR="000F35AA" w:rsidRDefault="000F35AA">
            <w:r>
              <w:t>Nykytila</w:t>
            </w:r>
          </w:p>
        </w:tc>
        <w:tc>
          <w:tcPr>
            <w:tcW w:w="1379" w:type="dxa"/>
          </w:tcPr>
          <w:p w:rsidR="000F35AA" w:rsidRDefault="000F35AA">
            <w:r>
              <w:t>Tavoitetila</w:t>
            </w:r>
          </w:p>
        </w:tc>
        <w:tc>
          <w:tcPr>
            <w:tcW w:w="2309" w:type="dxa"/>
          </w:tcPr>
          <w:p w:rsidR="000F35AA" w:rsidRDefault="000F35AA">
            <w:r>
              <w:t>Ihannetila</w:t>
            </w:r>
          </w:p>
        </w:tc>
        <w:tc>
          <w:tcPr>
            <w:tcW w:w="2453" w:type="dxa"/>
          </w:tcPr>
          <w:p w:rsidR="000F35AA" w:rsidRDefault="000F35AA">
            <w:r>
              <w:t>Toimenpiteet</w:t>
            </w:r>
          </w:p>
        </w:tc>
        <w:tc>
          <w:tcPr>
            <w:tcW w:w="1896" w:type="dxa"/>
          </w:tcPr>
          <w:p w:rsidR="000F35AA" w:rsidRDefault="00D214E6">
            <w:r>
              <w:t xml:space="preserve">Arviointi </w:t>
            </w:r>
            <w:r w:rsidR="000F35AA">
              <w:t>Mittari/Seurantatapa</w:t>
            </w:r>
          </w:p>
        </w:tc>
        <w:tc>
          <w:tcPr>
            <w:tcW w:w="1613" w:type="dxa"/>
          </w:tcPr>
          <w:p w:rsidR="000F35AA" w:rsidRDefault="000F35AA">
            <w:r>
              <w:t>Tarkastelupiste ja vastuuhenkilö(t)</w:t>
            </w:r>
          </w:p>
        </w:tc>
      </w:tr>
      <w:tr w:rsidR="00AD6CD2" w:rsidTr="00B33D8A">
        <w:tc>
          <w:tcPr>
            <w:tcW w:w="1864" w:type="dxa"/>
          </w:tcPr>
          <w:p w:rsidR="000F35AA" w:rsidRDefault="00B81425">
            <w:r>
              <w:t>Neuropsykiatrisesti oireilevia nuoria tuetaan oikea-aikaisesti luonnollisissa ympäristöissään</w:t>
            </w:r>
            <w:r w:rsidR="00C30D08">
              <w:t xml:space="preserve"> (koulu, oppilaitos, koti mm.)</w:t>
            </w:r>
          </w:p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</w:tc>
        <w:tc>
          <w:tcPr>
            <w:tcW w:w="2480" w:type="dxa"/>
          </w:tcPr>
          <w:p w:rsidR="000F35AA" w:rsidRDefault="00B81425">
            <w:proofErr w:type="spellStart"/>
            <w:r>
              <w:lastRenderedPageBreak/>
              <w:t>Nepsy</w:t>
            </w:r>
            <w:proofErr w:type="spellEnd"/>
            <w:r>
              <w:t>- koulutettuja valmentajia hajanaisesti pääsääntöisesti perusopetuksen opettajilla ja oppilashuoltohenkilöstöllä</w:t>
            </w:r>
          </w:p>
          <w:p w:rsidR="00B81425" w:rsidRDefault="00B81425"/>
          <w:p w:rsidR="00B81425" w:rsidRDefault="00B81425">
            <w:r>
              <w:t>Koulutetuilla valmentajilla ei ole ollut mahdollisuutta/ resursseja valmentaa</w:t>
            </w:r>
            <w:r w:rsidR="00781230">
              <w:t xml:space="preserve"> ja kehittää osaamistaan</w:t>
            </w:r>
          </w:p>
          <w:p w:rsidR="00C95760" w:rsidRDefault="00C95760"/>
          <w:p w:rsidR="00C95760" w:rsidRPr="00C95760" w:rsidRDefault="00C95760">
            <w:pPr>
              <w:rPr>
                <w:i/>
                <w:color w:val="FF0000"/>
              </w:rPr>
            </w:pPr>
          </w:p>
        </w:tc>
        <w:tc>
          <w:tcPr>
            <w:tcW w:w="1379" w:type="dxa"/>
          </w:tcPr>
          <w:p w:rsidR="00C95760" w:rsidRDefault="00B81425">
            <w:proofErr w:type="spellStart"/>
            <w:r>
              <w:t>Nepsy</w:t>
            </w:r>
            <w:proofErr w:type="spellEnd"/>
            <w:r>
              <w:t xml:space="preserve">-valmennusta </w:t>
            </w:r>
            <w:proofErr w:type="gramStart"/>
            <w:r>
              <w:t>tarvitseva</w:t>
            </w:r>
            <w:r w:rsidR="00953171">
              <w:t xml:space="preserve">lle </w:t>
            </w:r>
            <w:r>
              <w:t xml:space="preserve"> nuorelle</w:t>
            </w:r>
            <w:proofErr w:type="gramEnd"/>
            <w:r>
              <w:t xml:space="preserve"> pystytään tarjoamaan</w:t>
            </w:r>
            <w:r w:rsidR="00E802C0">
              <w:t xml:space="preserve"> </w:t>
            </w:r>
            <w:r>
              <w:t xml:space="preserve"> valmennusta asuinpaikasta ja koulusta riippumatta</w:t>
            </w:r>
          </w:p>
          <w:p w:rsid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</w:tc>
        <w:tc>
          <w:tcPr>
            <w:tcW w:w="2309" w:type="dxa"/>
          </w:tcPr>
          <w:p w:rsidR="000F35AA" w:rsidRPr="00C95760" w:rsidRDefault="000F35AA">
            <w:pPr>
              <w:rPr>
                <w:i/>
                <w:color w:val="FF0000"/>
              </w:rPr>
            </w:pPr>
          </w:p>
          <w:p w:rsidR="00C95760" w:rsidRDefault="00B81425">
            <w:r w:rsidRPr="00B81425">
              <w:t xml:space="preserve">Lohjalla ns. </w:t>
            </w:r>
            <w:r w:rsidR="00C35823">
              <w:t>”</w:t>
            </w:r>
            <w:proofErr w:type="spellStart"/>
            <w:r w:rsidRPr="00B81425">
              <w:t>Nepsyvalmentajapankki</w:t>
            </w:r>
            <w:proofErr w:type="spellEnd"/>
            <w:r w:rsidR="00C35823">
              <w:t>”</w:t>
            </w:r>
            <w:r w:rsidRPr="00B81425">
              <w:t xml:space="preserve">, </w:t>
            </w:r>
            <w:r w:rsidR="00C35823">
              <w:t>jota koordinoidaan ja jonka osaamisen kehittämisestä huolehditaan säännöllisellä ryhmätyönohjauksella. Vastuuhenkilö ylläpitää yhteystietoja ja ajantasaista, kaikille avointa materiaalipankkia.</w:t>
            </w:r>
          </w:p>
          <w:p w:rsidR="00C30D08" w:rsidRDefault="00C30D08"/>
          <w:p w:rsidR="00C30D08" w:rsidRDefault="00C30D08">
            <w:r>
              <w:lastRenderedPageBreak/>
              <w:t xml:space="preserve">Valmentajat jalkautuvat luonnollisiin ympäristöihin </w:t>
            </w:r>
            <w:r w:rsidR="00C35823">
              <w:t>tilanteen vaatimalla tavalla.</w:t>
            </w:r>
          </w:p>
          <w:p w:rsidR="00B81425" w:rsidRDefault="00B81425"/>
          <w:p w:rsidR="00B81425" w:rsidRDefault="00B81425"/>
          <w:p w:rsidR="00B81425" w:rsidRPr="00B81425" w:rsidRDefault="00B81425"/>
          <w:p w:rsidR="00C95760" w:rsidRPr="00C95760" w:rsidRDefault="00C95760">
            <w:pPr>
              <w:rPr>
                <w:i/>
                <w:color w:val="FF0000"/>
              </w:rPr>
            </w:pPr>
          </w:p>
        </w:tc>
        <w:tc>
          <w:tcPr>
            <w:tcW w:w="2453" w:type="dxa"/>
          </w:tcPr>
          <w:p w:rsidR="005F6C07" w:rsidRDefault="005F6C07">
            <w:r>
              <w:lastRenderedPageBreak/>
              <w:t xml:space="preserve">Kootaan Lohjan </w:t>
            </w:r>
            <w:proofErr w:type="spellStart"/>
            <w:r>
              <w:t>nepsy</w:t>
            </w:r>
            <w:proofErr w:type="spellEnd"/>
            <w:r>
              <w:t>-valmentajat ja kartoitetaan nykytila valmennuksen hyödyntämisestä ja hyödyntämisen esteistä alueilla</w:t>
            </w:r>
            <w:r w:rsidR="00830E08">
              <w:t>.</w:t>
            </w:r>
          </w:p>
          <w:p w:rsidR="00D360D1" w:rsidRDefault="00D360D1"/>
          <w:p w:rsidR="00830E08" w:rsidRDefault="00830E08"/>
          <w:p w:rsidR="00830E08" w:rsidRDefault="00830E08">
            <w:r>
              <w:t>Kartoitetaan valmentajien alueellinen kattavuus.</w:t>
            </w:r>
          </w:p>
          <w:p w:rsidR="005F6C07" w:rsidRDefault="005F6C07"/>
          <w:p w:rsidR="00E802C0" w:rsidRDefault="00B81425">
            <w:r>
              <w:t xml:space="preserve">Koulutetaan </w:t>
            </w:r>
            <w:r w:rsidR="00F153F2">
              <w:t xml:space="preserve">lisää valmentajia </w:t>
            </w:r>
            <w:r w:rsidR="00EF2748">
              <w:t>eri toimialoille</w:t>
            </w:r>
            <w:r w:rsidR="00007FFD">
              <w:t xml:space="preserve"> ja </w:t>
            </w:r>
            <w:r w:rsidR="00F153F2">
              <w:lastRenderedPageBreak/>
              <w:t>alueiden kattavuus huomioiden</w:t>
            </w:r>
            <w:r w:rsidR="00EF2748">
              <w:t xml:space="preserve"> </w:t>
            </w:r>
          </w:p>
          <w:p w:rsidR="00E802C0" w:rsidRDefault="00E802C0">
            <w:r>
              <w:t>-Linkki</w:t>
            </w:r>
          </w:p>
          <w:p w:rsidR="00E802C0" w:rsidRDefault="00E802C0">
            <w:r>
              <w:t>-</w:t>
            </w:r>
            <w:proofErr w:type="spellStart"/>
            <w:r>
              <w:t>Ojamon</w:t>
            </w:r>
            <w:proofErr w:type="spellEnd"/>
            <w:r>
              <w:t xml:space="preserve"> perhetukikeskus</w:t>
            </w:r>
            <w:r w:rsidR="00AD6CD2">
              <w:t xml:space="preserve"> ja lastensuojelun tukipalvelut</w:t>
            </w:r>
          </w:p>
          <w:p w:rsidR="004B22F1" w:rsidRDefault="00E802C0">
            <w:r>
              <w:t>-vammaispalvelut</w:t>
            </w:r>
          </w:p>
          <w:p w:rsidR="00E802C0" w:rsidRDefault="00E802C0">
            <w:r>
              <w:t>-Luksia</w:t>
            </w:r>
          </w:p>
          <w:p w:rsidR="00C056BC" w:rsidRDefault="00C056BC">
            <w:r>
              <w:t>-perhekeskus</w:t>
            </w:r>
          </w:p>
          <w:p w:rsidR="004B22F1" w:rsidRDefault="00E802C0">
            <w:r>
              <w:t>-</w:t>
            </w:r>
            <w:r w:rsidR="00F153F2">
              <w:t xml:space="preserve">3. sektori; esim. Arjen Sydän, MLL, </w:t>
            </w:r>
            <w:proofErr w:type="spellStart"/>
            <w:r w:rsidR="00F153F2">
              <w:t>sr</w:t>
            </w:r>
            <w:r w:rsidR="00AD6CD2">
              <w:t>k</w:t>
            </w:r>
            <w:proofErr w:type="spellEnd"/>
            <w:r w:rsidR="00AD6CD2">
              <w:t xml:space="preserve">, </w:t>
            </w:r>
            <w:proofErr w:type="spellStart"/>
            <w:r w:rsidR="00AD6CD2">
              <w:t>Neuris</w:t>
            </w:r>
            <w:proofErr w:type="spellEnd"/>
            <w:r w:rsidR="00AD6CD2">
              <w:t xml:space="preserve">, </w:t>
            </w:r>
            <w:proofErr w:type="spellStart"/>
            <w:proofErr w:type="gramStart"/>
            <w:r w:rsidR="00AD6CD2">
              <w:t>sosped.säätiö</w:t>
            </w:r>
            <w:proofErr w:type="spellEnd"/>
            <w:proofErr w:type="gramEnd"/>
          </w:p>
          <w:p w:rsidR="00B81425" w:rsidRDefault="00B81425"/>
          <w:p w:rsidR="00B33D8A" w:rsidRDefault="00B33D8A">
            <w:r>
              <w:t>Kootaan</w:t>
            </w:r>
          </w:p>
          <w:p w:rsidR="00B81425" w:rsidRDefault="00EF2748">
            <w:proofErr w:type="spellStart"/>
            <w:r>
              <w:t>Nepsyvalmentajapankki</w:t>
            </w:r>
            <w:proofErr w:type="spellEnd"/>
            <w:r>
              <w:t xml:space="preserve">, jolle </w:t>
            </w:r>
            <w:r w:rsidR="00AD6CD2">
              <w:t xml:space="preserve">nimetään koordinoija </w:t>
            </w:r>
            <w:r w:rsidR="00830E08">
              <w:t xml:space="preserve">ja </w:t>
            </w:r>
            <w:r w:rsidR="00AD6CD2">
              <w:t xml:space="preserve">järjestetään </w:t>
            </w:r>
            <w:r w:rsidR="00830E08">
              <w:t>ryhmä</w:t>
            </w:r>
            <w:r w:rsidR="00AD6CD2">
              <w:t>työnohjaus</w:t>
            </w:r>
            <w:r w:rsidR="00830E08">
              <w:t xml:space="preserve"> valmentajille</w:t>
            </w:r>
          </w:p>
          <w:p w:rsidR="00A040EB" w:rsidRDefault="00A040EB"/>
          <w:p w:rsidR="00A040EB" w:rsidRDefault="00A040EB">
            <w:r>
              <w:t xml:space="preserve">Mietitään valmennukseen </w:t>
            </w:r>
            <w:r w:rsidR="00320C2A">
              <w:t xml:space="preserve">ohjautumisen kriteerit, rakenteet ja </w:t>
            </w:r>
            <w:r w:rsidR="00AD6CD2">
              <w:t xml:space="preserve">taloudelliset edellytykset </w:t>
            </w:r>
            <w:r w:rsidR="00320C2A">
              <w:t xml:space="preserve">mm. </w:t>
            </w:r>
            <w:r w:rsidR="00AD6CD2">
              <w:t xml:space="preserve">uuden vammaispalvelulain velvoitteet huomioiden </w:t>
            </w:r>
          </w:p>
          <w:p w:rsidR="00EF2748" w:rsidRDefault="00EF2748"/>
          <w:p w:rsidR="00EF2748" w:rsidRPr="00B81425" w:rsidRDefault="00EF2748"/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 w:rsidP="00B33D8A">
            <w:pPr>
              <w:rPr>
                <w:i/>
                <w:color w:val="FF0000"/>
              </w:rPr>
            </w:pPr>
          </w:p>
        </w:tc>
        <w:tc>
          <w:tcPr>
            <w:tcW w:w="1896" w:type="dxa"/>
          </w:tcPr>
          <w:p w:rsidR="000F35AA" w:rsidRPr="00C95760" w:rsidRDefault="000F35AA">
            <w:pPr>
              <w:rPr>
                <w:i/>
                <w:color w:val="FF0000"/>
              </w:rPr>
            </w:pPr>
          </w:p>
          <w:p w:rsidR="00C95760" w:rsidRDefault="00830E08">
            <w:r>
              <w:t>Neuropsykiatrista valmennusta saaneiden määrien seuraaminen.</w:t>
            </w:r>
          </w:p>
          <w:p w:rsidR="00830E08" w:rsidRDefault="00830E08"/>
          <w:p w:rsidR="00830E08" w:rsidRDefault="00320C2A">
            <w:r>
              <w:t xml:space="preserve">Keräämällä asiakaskokemusta </w:t>
            </w:r>
          </w:p>
          <w:p w:rsidR="00320C2A" w:rsidRPr="00830E08" w:rsidRDefault="00320C2A">
            <w:r>
              <w:t>esim. asteikkokysymykset, haastattelemalla</w:t>
            </w: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</w:tc>
        <w:tc>
          <w:tcPr>
            <w:tcW w:w="1613" w:type="dxa"/>
          </w:tcPr>
          <w:p w:rsidR="000F35AA" w:rsidRPr="00C95760" w:rsidRDefault="000F35AA">
            <w:pPr>
              <w:rPr>
                <w:i/>
                <w:color w:val="FF0000"/>
              </w:rPr>
            </w:pPr>
          </w:p>
          <w:p w:rsidR="00C95760" w:rsidRDefault="00320C2A">
            <w:r>
              <w:t>Neuropsykologi Hanna Mäntynen/ neuropsykiatrisesti oireilevien nuorten palveluja Lohjalla kokoava työryhmä</w:t>
            </w:r>
          </w:p>
          <w:p w:rsidR="00320C2A" w:rsidRDefault="00320C2A"/>
          <w:p w:rsidR="00320C2A" w:rsidRDefault="00320C2A">
            <w:r>
              <w:t>Vuosikello</w:t>
            </w:r>
          </w:p>
          <w:p w:rsidR="00320C2A" w:rsidRDefault="00320C2A">
            <w:r>
              <w:t>-syksy 2017 rahoituksen selvittäminen</w:t>
            </w:r>
            <w:r w:rsidR="00D360D1">
              <w:t xml:space="preserve"> </w:t>
            </w:r>
            <w:proofErr w:type="gramStart"/>
            <w:r w:rsidR="00D360D1">
              <w:t xml:space="preserve">uusien </w:t>
            </w:r>
            <w:r>
              <w:t xml:space="preserve"> </w:t>
            </w:r>
            <w:r>
              <w:lastRenderedPageBreak/>
              <w:t>koulutusten</w:t>
            </w:r>
            <w:proofErr w:type="gramEnd"/>
            <w:r>
              <w:t xml:space="preserve"> järjestämiseksi</w:t>
            </w:r>
          </w:p>
          <w:p w:rsidR="00320C2A" w:rsidRDefault="00320C2A">
            <w:r>
              <w:t xml:space="preserve">- koordinoivan vastuuhenkilön nimeäminen ja </w:t>
            </w:r>
            <w:r w:rsidRPr="00320C2A">
              <w:t>olemassa</w:t>
            </w:r>
            <w:r>
              <w:t xml:space="preserve"> </w:t>
            </w:r>
            <w:r w:rsidRPr="00320C2A">
              <w:t>olevien v</w:t>
            </w:r>
            <w:r>
              <w:t>almentajien yhteen kokoaminen</w:t>
            </w:r>
          </w:p>
          <w:p w:rsidR="00C95760" w:rsidRDefault="00320C2A">
            <w:r>
              <w:t>-kevät 2018 kouluttajan valinta</w:t>
            </w:r>
          </w:p>
          <w:p w:rsidR="00320C2A" w:rsidRPr="00C95760" w:rsidRDefault="00320C2A">
            <w:pPr>
              <w:rPr>
                <w:i/>
                <w:color w:val="FF0000"/>
              </w:rPr>
            </w:pPr>
            <w:r>
              <w:t>-2018 syksyllä koulutetaan lisää</w:t>
            </w: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</w:tc>
      </w:tr>
    </w:tbl>
    <w:p w:rsidR="0056371D" w:rsidRDefault="0056371D">
      <w:r>
        <w:rPr>
          <w:noProof/>
          <w:lang w:eastAsia="fi-FI"/>
        </w:rPr>
        <w:lastRenderedPageBreak/>
        <w:drawing>
          <wp:inline distT="0" distB="0" distL="0" distR="0">
            <wp:extent cx="5486400" cy="3200400"/>
            <wp:effectExtent l="0" t="0" r="0" b="0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F35AA" w:rsidRDefault="000F35AA" w:rsidP="000F35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Kuva PDCA (Mukaillen </w:t>
      </w:r>
      <w:proofErr w:type="spellStart"/>
      <w:r>
        <w:rPr>
          <w:sz w:val="23"/>
          <w:szCs w:val="23"/>
        </w:rPr>
        <w:t>Karlöf</w:t>
      </w:r>
      <w:proofErr w:type="spellEnd"/>
      <w:r>
        <w:rPr>
          <w:sz w:val="23"/>
          <w:szCs w:val="23"/>
        </w:rPr>
        <w:t xml:space="preserve"> &amp; </w:t>
      </w:r>
      <w:proofErr w:type="spellStart"/>
      <w:r>
        <w:rPr>
          <w:sz w:val="23"/>
          <w:szCs w:val="23"/>
        </w:rPr>
        <w:t>Lövingson</w:t>
      </w:r>
      <w:proofErr w:type="spellEnd"/>
      <w:r>
        <w:rPr>
          <w:sz w:val="23"/>
          <w:szCs w:val="23"/>
        </w:rPr>
        <w:t xml:space="preserve"> 2004, 183.) </w:t>
      </w:r>
    </w:p>
    <w:p w:rsidR="000F35AA" w:rsidRDefault="000F35AA" w:rsidP="000F35AA">
      <w:pPr>
        <w:pStyle w:val="Default"/>
        <w:rPr>
          <w:sz w:val="23"/>
          <w:szCs w:val="23"/>
        </w:rPr>
      </w:pPr>
    </w:p>
    <w:p w:rsidR="000F35AA" w:rsidRDefault="000F35AA" w:rsidP="000F35A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Demingin</w:t>
      </w:r>
      <w:proofErr w:type="spellEnd"/>
      <w:r>
        <w:rPr>
          <w:sz w:val="23"/>
          <w:szCs w:val="23"/>
        </w:rPr>
        <w:t xml:space="preserve"> ympyrän mallin (</w:t>
      </w:r>
      <w:proofErr w:type="spellStart"/>
      <w:r>
        <w:rPr>
          <w:sz w:val="23"/>
          <w:szCs w:val="23"/>
        </w:rPr>
        <w:t>plan</w:t>
      </w:r>
      <w:proofErr w:type="spellEnd"/>
      <w:r>
        <w:rPr>
          <w:sz w:val="23"/>
          <w:szCs w:val="23"/>
        </w:rPr>
        <w:t xml:space="preserve">, act, </w:t>
      </w:r>
      <w:proofErr w:type="spellStart"/>
      <w:r>
        <w:rPr>
          <w:sz w:val="23"/>
          <w:szCs w:val="23"/>
        </w:rPr>
        <w:t>do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tsheck</w:t>
      </w:r>
      <w:proofErr w:type="spellEnd"/>
      <w:r>
        <w:rPr>
          <w:sz w:val="23"/>
          <w:szCs w:val="23"/>
        </w:rPr>
        <w:t>) ajatuksena on analysoida ja mitata prosesseja ja saada tietoa poikkeamista asiakkaiden vaatimuksissa (</w:t>
      </w:r>
      <w:proofErr w:type="spellStart"/>
      <w:r>
        <w:rPr>
          <w:sz w:val="23"/>
          <w:szCs w:val="23"/>
        </w:rPr>
        <w:t>Karlöf</w:t>
      </w:r>
      <w:proofErr w:type="spellEnd"/>
      <w:r>
        <w:rPr>
          <w:sz w:val="23"/>
          <w:szCs w:val="23"/>
        </w:rPr>
        <w:t xml:space="preserve"> &amp; </w:t>
      </w:r>
      <w:proofErr w:type="spellStart"/>
      <w:r>
        <w:rPr>
          <w:sz w:val="23"/>
          <w:szCs w:val="23"/>
        </w:rPr>
        <w:t>Lövingsson</w:t>
      </w:r>
      <w:proofErr w:type="spellEnd"/>
      <w:r>
        <w:rPr>
          <w:sz w:val="23"/>
          <w:szCs w:val="23"/>
        </w:rPr>
        <w:t xml:space="preserve"> 2004, 183). </w:t>
      </w:r>
    </w:p>
    <w:p w:rsidR="000F35AA" w:rsidRDefault="000F35AA" w:rsidP="000F35AA">
      <w:pPr>
        <w:pStyle w:val="Default"/>
        <w:rPr>
          <w:sz w:val="23"/>
          <w:szCs w:val="23"/>
        </w:rPr>
      </w:pPr>
    </w:p>
    <w:p w:rsidR="008F643B" w:rsidRDefault="000F35AA" w:rsidP="008F643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Kuvatkaa ketterä kokeilu tuloskortille. </w:t>
      </w:r>
    </w:p>
    <w:p w:rsidR="008F643B" w:rsidRPr="008F643B" w:rsidRDefault="008F643B" w:rsidP="008F643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Työryhmä itse määrittää sen, montako tarkastuspistettä kokeilulla on ja kuinka monta kertaa tuloskorttia päivitetään.</w:t>
      </w:r>
    </w:p>
    <w:p w:rsidR="000F35AA" w:rsidRDefault="000F35AA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Tuloskortin päivittämisen yhteydessä tallettakaa uusi versio säilyttäen vanha, jotta prosessi säilyy näkyvissä. </w:t>
      </w:r>
    </w:p>
    <w:p w:rsidR="008F643B" w:rsidRDefault="00901B03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Työryhmän nimi riittää, osallistujia ei tarvitse eritellä.</w:t>
      </w:r>
    </w:p>
    <w:p w:rsidR="000F35AA" w:rsidRDefault="000F35AA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Lähettäkää tuloskortti hankepäällikölle </w:t>
      </w:r>
      <w:hyperlink r:id="rId11" w:history="1">
        <w:r w:rsidRPr="00A57199">
          <w:rPr>
            <w:rStyle w:val="Hyperlinkki"/>
            <w:sz w:val="23"/>
            <w:szCs w:val="23"/>
          </w:rPr>
          <w:t>maikki.arola@lohja.fi</w:t>
        </w:r>
      </w:hyperlink>
    </w:p>
    <w:p w:rsidR="00A177F0" w:rsidRDefault="00A177F0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Kokeilun viimeisessä tarkastuspisteessä miettikää, </w:t>
      </w:r>
      <w:proofErr w:type="gramStart"/>
      <w:r>
        <w:rPr>
          <w:sz w:val="23"/>
          <w:szCs w:val="23"/>
        </w:rPr>
        <w:t>onko kokeilua tarpeen juurruttaa luokaa</w:t>
      </w:r>
      <w:proofErr w:type="gramEnd"/>
      <w:r>
        <w:rPr>
          <w:sz w:val="23"/>
          <w:szCs w:val="23"/>
        </w:rPr>
        <w:t xml:space="preserve"> siinä tapauksessa juurruttamisen suunnitelma samalla tuloskorttipohjalla.</w:t>
      </w:r>
    </w:p>
    <w:p w:rsidR="00901B03" w:rsidRDefault="00901B03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Kokeilun päättyessä suorittakaa arviointi ja lähettäkää se hankepäällikölle </w:t>
      </w:r>
      <w:hyperlink r:id="rId12" w:history="1">
        <w:r w:rsidRPr="00A57199">
          <w:rPr>
            <w:rStyle w:val="Hyperlinkki"/>
            <w:sz w:val="23"/>
            <w:szCs w:val="23"/>
          </w:rPr>
          <w:t>maikki.arola@lohja.fi</w:t>
        </w:r>
      </w:hyperlink>
      <w:r>
        <w:rPr>
          <w:sz w:val="23"/>
          <w:szCs w:val="23"/>
        </w:rPr>
        <w:t xml:space="preserve"> </w:t>
      </w:r>
    </w:p>
    <w:p w:rsidR="00901B03" w:rsidRDefault="00901B03" w:rsidP="00901B03">
      <w:pPr>
        <w:pStyle w:val="Default"/>
        <w:rPr>
          <w:sz w:val="23"/>
          <w:szCs w:val="23"/>
        </w:rPr>
      </w:pPr>
    </w:p>
    <w:p w:rsidR="00901B03" w:rsidRDefault="00901B03" w:rsidP="00901B03">
      <w:pPr>
        <w:pStyle w:val="Default"/>
        <w:rPr>
          <w:sz w:val="23"/>
          <w:szCs w:val="23"/>
        </w:rPr>
      </w:pPr>
    </w:p>
    <w:p w:rsidR="00C51F1E" w:rsidRDefault="00C51F1E" w:rsidP="00901B03">
      <w:pPr>
        <w:pStyle w:val="Default"/>
        <w:rPr>
          <w:sz w:val="23"/>
          <w:szCs w:val="23"/>
        </w:rPr>
      </w:pPr>
    </w:p>
    <w:p w:rsidR="00C51F1E" w:rsidRDefault="00C51F1E" w:rsidP="00901B03">
      <w:pPr>
        <w:pStyle w:val="Default"/>
        <w:rPr>
          <w:sz w:val="23"/>
          <w:szCs w:val="23"/>
        </w:rPr>
      </w:pPr>
    </w:p>
    <w:p w:rsidR="00C51F1E" w:rsidRDefault="00C51F1E" w:rsidP="00901B03">
      <w:pPr>
        <w:pStyle w:val="Default"/>
        <w:rPr>
          <w:sz w:val="23"/>
          <w:szCs w:val="23"/>
        </w:rPr>
      </w:pPr>
    </w:p>
    <w:p w:rsidR="00C51F1E" w:rsidRDefault="00C51F1E" w:rsidP="00C51F1E">
      <w:r>
        <w:t>Uudenmaan LAPE / Ketterät kokeilut –loppuarviointi</w:t>
      </w:r>
    </w:p>
    <w:p w:rsidR="00C51F1E" w:rsidRDefault="00C51F1E" w:rsidP="00C51F1E">
      <w:r>
        <w:t xml:space="preserve">Ketterän kokeilun </w:t>
      </w:r>
      <w:proofErr w:type="gramStart"/>
      <w:r>
        <w:t>nimi:_</w:t>
      </w:r>
      <w:proofErr w:type="gramEnd"/>
      <w:r>
        <w:t>____________________ Kokeilun toteutusalue (maantieteellinen):___________________ Kokeilun ajanjakso:__________________</w:t>
      </w:r>
    </w:p>
    <w:p w:rsidR="00C51F1E" w:rsidRDefault="00C51F1E" w:rsidP="00C51F1E">
      <w:proofErr w:type="gramStart"/>
      <w:r>
        <w:t>Päivämäärä:_</w:t>
      </w:r>
      <w:proofErr w:type="gramEnd"/>
      <w:r>
        <w:t>__________ Arvioinnin on laatinut:________________________________________________________________________________________</w:t>
      </w:r>
    </w:p>
    <w:p w:rsidR="00C51F1E" w:rsidRDefault="00C51F1E" w:rsidP="00C51F1E">
      <w:r>
        <w:t>Lyhyt kuvaus kokeilun tarpeen havaitsemisesta ja historiasta: _____________________________________________________________________________</w:t>
      </w:r>
    </w:p>
    <w:p w:rsidR="00C51F1E" w:rsidRDefault="00C51F1E" w:rsidP="00C51F1E">
      <w:r>
        <w:t>_______________________________________________________________________________________________________________________________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3257"/>
        <w:gridCol w:w="7198"/>
      </w:tblGrid>
      <w:tr w:rsidR="00D214E6" w:rsidTr="00D214E6">
        <w:tc>
          <w:tcPr>
            <w:tcW w:w="3539" w:type="dxa"/>
            <w:vMerge w:val="restart"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Ketterät kokeilut</w:t>
            </w: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vaihe</w:t>
            </w: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sujuminen: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Odotetut ja odottamattomat hyödyt: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aikana havaitut haasteet ja keinot niiden ratkaisemiseksi: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aikana havaitut esteet ja ongelmat joita ei kyetty ratkaisemaan.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laajeneminen / supistuminen kokeiluaikana: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Asiat joiden koitte edistävän kokeilua: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Asiat joiden koitte estävän/vaikeuttavan kokeilua: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Lapsivaikutusten arviointi</w:t>
            </w: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odotetut lapsivaikutukset: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Juurruttamissuunnitelma</w:t>
            </w: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jatkuminen:</w:t>
            </w:r>
          </w:p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51F1E" w:rsidRDefault="00C51F1E" w:rsidP="00901B03">
      <w:pPr>
        <w:pStyle w:val="Default"/>
        <w:rPr>
          <w:sz w:val="23"/>
          <w:szCs w:val="23"/>
        </w:rPr>
      </w:pP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Täyttöohje; </w:t>
      </w: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Kokeilun sujuminen: Kuinka kokeilu sujui? Kuvaile adjektiivein. Kuvaile mitä saatiin aikaan.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Odotetut ja odottamattomat hyödyt:</w:t>
      </w:r>
      <w:r>
        <w:rPr>
          <w:sz w:val="23"/>
          <w:szCs w:val="23"/>
        </w:rPr>
        <w:t xml:space="preserve"> Kerro lyhyesti siitä, mitä suoria hyötyjä on havaittavissa. Ennakoi ja oleta, kerro myös millaisia oletettuja hyötyjä uskotaan kokeilulla olevan havaittavissa myöhemmin. Millaisissa mittareissa ja milloin uskotte hyötyjen näkyvän?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Kokeilun aikana havaitut haasteet j</w:t>
      </w:r>
      <w:r>
        <w:rPr>
          <w:sz w:val="23"/>
          <w:szCs w:val="23"/>
        </w:rPr>
        <w:t>a keinot niiden ratkaisemiseksi.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Kokeilun aikana havaitut esteet ja ongelmat joita ei kyetty ratkaisemaan.</w:t>
      </w:r>
      <w:r>
        <w:rPr>
          <w:sz w:val="23"/>
          <w:szCs w:val="23"/>
        </w:rPr>
        <w:t xml:space="preserve"> Kuvaile myös mitä olisi pitänyt olla toisin, jotta ratkaiseminen olisi ollut mahdollista. Esim. oliko raha- tai tahtotila –asia, vai esim. lainsäädännöllinen asia.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Kokeilun laajeneminen / supistuminen kokeiluaikana:</w:t>
      </w:r>
      <w:r>
        <w:rPr>
          <w:sz w:val="23"/>
          <w:szCs w:val="23"/>
        </w:rPr>
        <w:t xml:space="preserve"> Laajeniko / supistuiko kokeilu maantieteellisesti tai sisällöllisesti kokeiluaikana? Miksi? 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Asiat joiden koitte edistävän kokeilu</w:t>
      </w:r>
      <w:r>
        <w:rPr>
          <w:sz w:val="23"/>
          <w:szCs w:val="23"/>
        </w:rPr>
        <w:t xml:space="preserve">a: Kuvailkaa myös sattumia ja nk. onnenkantamoisia. 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Asiat joiden koitt</w:t>
      </w:r>
      <w:r>
        <w:rPr>
          <w:sz w:val="23"/>
          <w:szCs w:val="23"/>
        </w:rPr>
        <w:t>e estävän/vaikeuttavan kokeilua: Kuvailkaa myös asenteita ja epäselvältäkin tuntuvia asioita, kuten innostuksen hiipuminen tai hankalat yhteistyösuhteet.</w:t>
      </w:r>
    </w:p>
    <w:p w:rsidR="00A27BBE" w:rsidRDefault="00A27BBE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Kokeilun odotetut lapsivaikutukset: Kuvailkaa odotettuja lapsivaikutuksia ja indikaattoreita joiden uskotte todentavan vaikutuksia tulevaisuudessa, milloin?</w:t>
      </w:r>
    </w:p>
    <w:p w:rsidR="000F35AA" w:rsidRPr="000F35AA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 xml:space="preserve">Kokeilun </w:t>
      </w:r>
      <w:r>
        <w:rPr>
          <w:sz w:val="23"/>
          <w:szCs w:val="23"/>
        </w:rPr>
        <w:t xml:space="preserve">jatkuminen: </w:t>
      </w:r>
      <w:r w:rsidRPr="00A75B70">
        <w:rPr>
          <w:sz w:val="23"/>
          <w:szCs w:val="23"/>
        </w:rPr>
        <w:t xml:space="preserve">Onko kokeilun muuttaminen pysyväksi käytänteeksi mahdollista ja järkevää? </w:t>
      </w:r>
      <w:r>
        <w:rPr>
          <w:sz w:val="23"/>
          <w:szCs w:val="23"/>
        </w:rPr>
        <w:t>Miksi? Millaisia kustannuksia juurruttaminen</w:t>
      </w:r>
      <w:r w:rsidRPr="00A75B70">
        <w:rPr>
          <w:sz w:val="23"/>
          <w:szCs w:val="23"/>
        </w:rPr>
        <w:t xml:space="preserve"> aiheuttaa? Miten juurruttaminen</w:t>
      </w:r>
      <w:r>
        <w:rPr>
          <w:sz w:val="23"/>
          <w:szCs w:val="23"/>
        </w:rPr>
        <w:t>/vakiinnuttaminen mahdollistuu?</w:t>
      </w:r>
      <w:r w:rsidR="00A177F0">
        <w:rPr>
          <w:sz w:val="23"/>
          <w:szCs w:val="23"/>
        </w:rPr>
        <w:t xml:space="preserve"> Kuka / mikä taho jää kokeilun ”isännäksi”? Vaatiiko kokeilu jälkiseurantaa? Vaatiiko vakiinnuttaminen päätöksentekoa kunnalta? Vaatiiko vakiinnuttaminen päätöksentekoa maakunnalta?</w:t>
      </w:r>
    </w:p>
    <w:sectPr w:rsidR="000F35AA" w:rsidRPr="000F35AA" w:rsidSect="0056371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38FE"/>
    <w:multiLevelType w:val="hybridMultilevel"/>
    <w:tmpl w:val="42FC48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CB9"/>
    <w:multiLevelType w:val="hybridMultilevel"/>
    <w:tmpl w:val="8D9C2F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0AC2"/>
    <w:multiLevelType w:val="hybridMultilevel"/>
    <w:tmpl w:val="DF9CFD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1D"/>
    <w:rsid w:val="00007FFD"/>
    <w:rsid w:val="000F35AA"/>
    <w:rsid w:val="00320C2A"/>
    <w:rsid w:val="00463F2F"/>
    <w:rsid w:val="004B22F1"/>
    <w:rsid w:val="004B7B8E"/>
    <w:rsid w:val="0056371D"/>
    <w:rsid w:val="005C771A"/>
    <w:rsid w:val="005F6C07"/>
    <w:rsid w:val="00721549"/>
    <w:rsid w:val="00781230"/>
    <w:rsid w:val="008147C8"/>
    <w:rsid w:val="00830E08"/>
    <w:rsid w:val="0087603A"/>
    <w:rsid w:val="008F643B"/>
    <w:rsid w:val="00901B03"/>
    <w:rsid w:val="00953171"/>
    <w:rsid w:val="00A040EB"/>
    <w:rsid w:val="00A177F0"/>
    <w:rsid w:val="00A27BBE"/>
    <w:rsid w:val="00A75B70"/>
    <w:rsid w:val="00AB49D4"/>
    <w:rsid w:val="00AD6CD2"/>
    <w:rsid w:val="00B33D8A"/>
    <w:rsid w:val="00B71C5A"/>
    <w:rsid w:val="00B81425"/>
    <w:rsid w:val="00BE6A7A"/>
    <w:rsid w:val="00C0445B"/>
    <w:rsid w:val="00C056BC"/>
    <w:rsid w:val="00C30D08"/>
    <w:rsid w:val="00C35823"/>
    <w:rsid w:val="00C51F1E"/>
    <w:rsid w:val="00C820B6"/>
    <w:rsid w:val="00C95760"/>
    <w:rsid w:val="00D214E6"/>
    <w:rsid w:val="00D360D1"/>
    <w:rsid w:val="00E802C0"/>
    <w:rsid w:val="00E83E52"/>
    <w:rsid w:val="00EF2748"/>
    <w:rsid w:val="00F153F2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B588"/>
  <w15:chartTrackingRefBased/>
  <w15:docId w15:val="{0ABD4979-F609-4E73-8275-F81CB325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6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35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F3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hyperlink" Target="mailto:maikki.arola@lohja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mailto:maikki.arola@lohja.fi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739477-EEA1-4A82-B688-4E8583C42352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8253BBBD-7E14-49DE-A5CD-7F138401406A}">
      <dgm:prSet phldrT="[Teksti]"/>
      <dgm:spPr/>
      <dgm:t>
        <a:bodyPr/>
        <a:lstStyle/>
        <a:p>
          <a:r>
            <a:rPr lang="fi-FI"/>
            <a:t>Paranna</a:t>
          </a:r>
        </a:p>
      </dgm:t>
    </dgm:pt>
    <dgm:pt modelId="{11166035-8FF1-4E9B-A57F-68E20664468B}" type="parTrans" cxnId="{75A381E5-1BBB-41CA-B80D-4D5323F2D115}">
      <dgm:prSet/>
      <dgm:spPr/>
      <dgm:t>
        <a:bodyPr/>
        <a:lstStyle/>
        <a:p>
          <a:endParaRPr lang="fi-FI"/>
        </a:p>
      </dgm:t>
    </dgm:pt>
    <dgm:pt modelId="{2EE46AAC-4351-4136-B2A9-8DE1B79A0B26}" type="sibTrans" cxnId="{75A381E5-1BBB-41CA-B80D-4D5323F2D115}">
      <dgm:prSet/>
      <dgm:spPr/>
      <dgm:t>
        <a:bodyPr/>
        <a:lstStyle/>
        <a:p>
          <a:endParaRPr lang="fi-FI"/>
        </a:p>
      </dgm:t>
    </dgm:pt>
    <dgm:pt modelId="{986BB816-8176-4532-866E-4E6C44988199}">
      <dgm:prSet phldrT="[Teksti]"/>
      <dgm:spPr/>
      <dgm:t>
        <a:bodyPr/>
        <a:lstStyle/>
        <a:p>
          <a:r>
            <a:rPr lang="fi-FI"/>
            <a:t>Suunnittele</a:t>
          </a:r>
        </a:p>
      </dgm:t>
    </dgm:pt>
    <dgm:pt modelId="{7F44C951-853C-4382-8CC1-8C3BB32FEFCF}" type="parTrans" cxnId="{14EA057A-90F7-400E-AD0B-B2D88E286476}">
      <dgm:prSet/>
      <dgm:spPr/>
      <dgm:t>
        <a:bodyPr/>
        <a:lstStyle/>
        <a:p>
          <a:endParaRPr lang="fi-FI"/>
        </a:p>
      </dgm:t>
    </dgm:pt>
    <dgm:pt modelId="{362B0EA5-F178-4BB2-939A-1FBCC6F7BC93}" type="sibTrans" cxnId="{14EA057A-90F7-400E-AD0B-B2D88E286476}">
      <dgm:prSet/>
      <dgm:spPr/>
      <dgm:t>
        <a:bodyPr/>
        <a:lstStyle/>
        <a:p>
          <a:endParaRPr lang="fi-FI"/>
        </a:p>
      </dgm:t>
    </dgm:pt>
    <dgm:pt modelId="{25672FE3-C208-4E43-B1A6-00CA4D66C836}">
      <dgm:prSet phldrT="[Teksti]"/>
      <dgm:spPr/>
      <dgm:t>
        <a:bodyPr/>
        <a:lstStyle/>
        <a:p>
          <a:r>
            <a:rPr lang="fi-FI"/>
            <a:t>Toteuta</a:t>
          </a:r>
        </a:p>
      </dgm:t>
    </dgm:pt>
    <dgm:pt modelId="{6983C720-746F-42E3-BAB2-DA4BF0C12EDA}" type="parTrans" cxnId="{8CF66315-A468-4572-BC12-87381256AC6B}">
      <dgm:prSet/>
      <dgm:spPr/>
      <dgm:t>
        <a:bodyPr/>
        <a:lstStyle/>
        <a:p>
          <a:endParaRPr lang="fi-FI"/>
        </a:p>
      </dgm:t>
    </dgm:pt>
    <dgm:pt modelId="{C161F38F-F048-44C3-BAC1-4E02571271FD}" type="sibTrans" cxnId="{8CF66315-A468-4572-BC12-87381256AC6B}">
      <dgm:prSet/>
      <dgm:spPr/>
      <dgm:t>
        <a:bodyPr/>
        <a:lstStyle/>
        <a:p>
          <a:endParaRPr lang="fi-FI"/>
        </a:p>
      </dgm:t>
    </dgm:pt>
    <dgm:pt modelId="{2DC68738-6BA8-437C-8694-321688FE2C40}">
      <dgm:prSet phldrT="[Teksti]"/>
      <dgm:spPr/>
      <dgm:t>
        <a:bodyPr/>
        <a:lstStyle/>
        <a:p>
          <a:r>
            <a:rPr lang="fi-FI"/>
            <a:t>Arvioi</a:t>
          </a:r>
        </a:p>
      </dgm:t>
    </dgm:pt>
    <dgm:pt modelId="{42864C5B-377A-4662-8836-66FF74861957}" type="parTrans" cxnId="{A3AC15CE-A0B0-40C9-B5DC-A618B29E8D95}">
      <dgm:prSet/>
      <dgm:spPr/>
      <dgm:t>
        <a:bodyPr/>
        <a:lstStyle/>
        <a:p>
          <a:endParaRPr lang="fi-FI"/>
        </a:p>
      </dgm:t>
    </dgm:pt>
    <dgm:pt modelId="{3D1DB5FD-D945-42CD-BA67-E846134256F4}" type="sibTrans" cxnId="{A3AC15CE-A0B0-40C9-B5DC-A618B29E8D95}">
      <dgm:prSet/>
      <dgm:spPr/>
      <dgm:t>
        <a:bodyPr/>
        <a:lstStyle/>
        <a:p>
          <a:endParaRPr lang="fi-FI"/>
        </a:p>
      </dgm:t>
    </dgm:pt>
    <dgm:pt modelId="{11386462-2684-4ECC-B46E-1305C84CBE62}" type="pres">
      <dgm:prSet presAssocID="{ED739477-EEA1-4A82-B688-4E8583C42352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D8605E8E-8695-4E6A-8CBF-8C033BC6ABEE}" type="pres">
      <dgm:prSet presAssocID="{ED739477-EEA1-4A82-B688-4E8583C42352}" presName="children" presStyleCnt="0"/>
      <dgm:spPr/>
    </dgm:pt>
    <dgm:pt modelId="{11A23262-D548-4C4F-BF0D-40BA96C7A63B}" type="pres">
      <dgm:prSet presAssocID="{ED739477-EEA1-4A82-B688-4E8583C42352}" presName="childPlaceholder" presStyleCnt="0"/>
      <dgm:spPr/>
    </dgm:pt>
    <dgm:pt modelId="{0C3D1DD1-1909-4D39-A057-33CFBAF54851}" type="pres">
      <dgm:prSet presAssocID="{ED739477-EEA1-4A82-B688-4E8583C42352}" presName="circle" presStyleCnt="0"/>
      <dgm:spPr/>
    </dgm:pt>
    <dgm:pt modelId="{FD6CE7CA-D071-4BEA-B0A1-706C44D8E79C}" type="pres">
      <dgm:prSet presAssocID="{ED739477-EEA1-4A82-B688-4E8583C42352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4867CDAF-734E-4991-90E8-FBEC9CC69E81}" type="pres">
      <dgm:prSet presAssocID="{ED739477-EEA1-4A82-B688-4E8583C42352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619709AF-1909-4376-B7D9-E57F2AD07209}" type="pres">
      <dgm:prSet presAssocID="{ED739477-EEA1-4A82-B688-4E8583C42352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A77390C-7527-4598-AD10-5EFFA5576BAD}" type="pres">
      <dgm:prSet presAssocID="{ED739477-EEA1-4A82-B688-4E8583C42352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0524FA5-31EF-413D-A33D-573053A1E361}" type="pres">
      <dgm:prSet presAssocID="{ED739477-EEA1-4A82-B688-4E8583C42352}" presName="quadrantPlaceholder" presStyleCnt="0"/>
      <dgm:spPr/>
    </dgm:pt>
    <dgm:pt modelId="{602AEA4F-1073-4A58-ABC8-E468E63EAAD5}" type="pres">
      <dgm:prSet presAssocID="{ED739477-EEA1-4A82-B688-4E8583C42352}" presName="center1" presStyleLbl="fgShp" presStyleIdx="0" presStyleCnt="2"/>
      <dgm:spPr/>
    </dgm:pt>
    <dgm:pt modelId="{B3A8B358-4558-49DC-991E-8A0A807B2B8B}" type="pres">
      <dgm:prSet presAssocID="{ED739477-EEA1-4A82-B688-4E8583C42352}" presName="center2" presStyleLbl="fgShp" presStyleIdx="1" presStyleCnt="2"/>
      <dgm:spPr/>
    </dgm:pt>
  </dgm:ptLst>
  <dgm:cxnLst>
    <dgm:cxn modelId="{A95D9170-2AE5-4C36-862F-61BFB3B1B568}" type="presOf" srcId="{ED739477-EEA1-4A82-B688-4E8583C42352}" destId="{11386462-2684-4ECC-B46E-1305C84CBE62}" srcOrd="0" destOrd="0" presId="urn:microsoft.com/office/officeart/2005/8/layout/cycle4"/>
    <dgm:cxn modelId="{EF05E1F0-B974-40B8-8D29-14375263B478}" type="presOf" srcId="{25672FE3-C208-4E43-B1A6-00CA4D66C836}" destId="{619709AF-1909-4376-B7D9-E57F2AD07209}" srcOrd="0" destOrd="0" presId="urn:microsoft.com/office/officeart/2005/8/layout/cycle4"/>
    <dgm:cxn modelId="{15F2472A-3168-4341-A3BA-CB8C48E6527C}" type="presOf" srcId="{986BB816-8176-4532-866E-4E6C44988199}" destId="{4867CDAF-734E-4991-90E8-FBEC9CC69E81}" srcOrd="0" destOrd="0" presId="urn:microsoft.com/office/officeart/2005/8/layout/cycle4"/>
    <dgm:cxn modelId="{A3AC15CE-A0B0-40C9-B5DC-A618B29E8D95}" srcId="{ED739477-EEA1-4A82-B688-4E8583C42352}" destId="{2DC68738-6BA8-437C-8694-321688FE2C40}" srcOrd="3" destOrd="0" parTransId="{42864C5B-377A-4662-8836-66FF74861957}" sibTransId="{3D1DB5FD-D945-42CD-BA67-E846134256F4}"/>
    <dgm:cxn modelId="{5A2F8F6C-EF1B-45EA-8EEF-AD75FCB01CC2}" type="presOf" srcId="{8253BBBD-7E14-49DE-A5CD-7F138401406A}" destId="{FD6CE7CA-D071-4BEA-B0A1-706C44D8E79C}" srcOrd="0" destOrd="0" presId="urn:microsoft.com/office/officeart/2005/8/layout/cycle4"/>
    <dgm:cxn modelId="{14EA057A-90F7-400E-AD0B-B2D88E286476}" srcId="{ED739477-EEA1-4A82-B688-4E8583C42352}" destId="{986BB816-8176-4532-866E-4E6C44988199}" srcOrd="1" destOrd="0" parTransId="{7F44C951-853C-4382-8CC1-8C3BB32FEFCF}" sibTransId="{362B0EA5-F178-4BB2-939A-1FBCC6F7BC93}"/>
    <dgm:cxn modelId="{8CF66315-A468-4572-BC12-87381256AC6B}" srcId="{ED739477-EEA1-4A82-B688-4E8583C42352}" destId="{25672FE3-C208-4E43-B1A6-00CA4D66C836}" srcOrd="2" destOrd="0" parTransId="{6983C720-746F-42E3-BAB2-DA4BF0C12EDA}" sibTransId="{C161F38F-F048-44C3-BAC1-4E02571271FD}"/>
    <dgm:cxn modelId="{75A381E5-1BBB-41CA-B80D-4D5323F2D115}" srcId="{ED739477-EEA1-4A82-B688-4E8583C42352}" destId="{8253BBBD-7E14-49DE-A5CD-7F138401406A}" srcOrd="0" destOrd="0" parTransId="{11166035-8FF1-4E9B-A57F-68E20664468B}" sibTransId="{2EE46AAC-4351-4136-B2A9-8DE1B79A0B26}"/>
    <dgm:cxn modelId="{46601C34-F1D4-4BC5-A84E-76F6A77D1195}" type="presOf" srcId="{2DC68738-6BA8-437C-8694-321688FE2C40}" destId="{7A77390C-7527-4598-AD10-5EFFA5576BAD}" srcOrd="0" destOrd="0" presId="urn:microsoft.com/office/officeart/2005/8/layout/cycle4"/>
    <dgm:cxn modelId="{84B895F8-9DCA-4615-B504-F5D0E17A3CD6}" type="presParOf" srcId="{11386462-2684-4ECC-B46E-1305C84CBE62}" destId="{D8605E8E-8695-4E6A-8CBF-8C033BC6ABEE}" srcOrd="0" destOrd="0" presId="urn:microsoft.com/office/officeart/2005/8/layout/cycle4"/>
    <dgm:cxn modelId="{FEFF4B72-3CED-4273-BA87-F324FE3DBA2F}" type="presParOf" srcId="{D8605E8E-8695-4E6A-8CBF-8C033BC6ABEE}" destId="{11A23262-D548-4C4F-BF0D-40BA96C7A63B}" srcOrd="0" destOrd="0" presId="urn:microsoft.com/office/officeart/2005/8/layout/cycle4"/>
    <dgm:cxn modelId="{EC0E0FEE-49DB-4A35-BBD4-C6C9715B465F}" type="presParOf" srcId="{11386462-2684-4ECC-B46E-1305C84CBE62}" destId="{0C3D1DD1-1909-4D39-A057-33CFBAF54851}" srcOrd="1" destOrd="0" presId="urn:microsoft.com/office/officeart/2005/8/layout/cycle4"/>
    <dgm:cxn modelId="{B4B36E46-E0CE-465C-80C5-3F09EAF005A7}" type="presParOf" srcId="{0C3D1DD1-1909-4D39-A057-33CFBAF54851}" destId="{FD6CE7CA-D071-4BEA-B0A1-706C44D8E79C}" srcOrd="0" destOrd="0" presId="urn:microsoft.com/office/officeart/2005/8/layout/cycle4"/>
    <dgm:cxn modelId="{CCCF5C87-F475-415B-8D6C-2103E8CC8068}" type="presParOf" srcId="{0C3D1DD1-1909-4D39-A057-33CFBAF54851}" destId="{4867CDAF-734E-4991-90E8-FBEC9CC69E81}" srcOrd="1" destOrd="0" presId="urn:microsoft.com/office/officeart/2005/8/layout/cycle4"/>
    <dgm:cxn modelId="{C59F7BAF-7E4F-4AD1-8DD5-912A6F3B2393}" type="presParOf" srcId="{0C3D1DD1-1909-4D39-A057-33CFBAF54851}" destId="{619709AF-1909-4376-B7D9-E57F2AD07209}" srcOrd="2" destOrd="0" presId="urn:microsoft.com/office/officeart/2005/8/layout/cycle4"/>
    <dgm:cxn modelId="{BA3B78F1-0037-40A1-B6A0-049D857BFBDF}" type="presParOf" srcId="{0C3D1DD1-1909-4D39-A057-33CFBAF54851}" destId="{7A77390C-7527-4598-AD10-5EFFA5576BAD}" srcOrd="3" destOrd="0" presId="urn:microsoft.com/office/officeart/2005/8/layout/cycle4"/>
    <dgm:cxn modelId="{ED124EAF-EC96-47A5-A968-26377D0BDEB7}" type="presParOf" srcId="{0C3D1DD1-1909-4D39-A057-33CFBAF54851}" destId="{D0524FA5-31EF-413D-A33D-573053A1E361}" srcOrd="4" destOrd="0" presId="urn:microsoft.com/office/officeart/2005/8/layout/cycle4"/>
    <dgm:cxn modelId="{E929B3B2-DF77-4C34-A72A-5C07B6511191}" type="presParOf" srcId="{11386462-2684-4ECC-B46E-1305C84CBE62}" destId="{602AEA4F-1073-4A58-ABC8-E468E63EAAD5}" srcOrd="2" destOrd="0" presId="urn:microsoft.com/office/officeart/2005/8/layout/cycle4"/>
    <dgm:cxn modelId="{10952243-6C41-4918-B496-DFFCA29A43D3}" type="presParOf" srcId="{11386462-2684-4ECC-B46E-1305C84CBE62}" destId="{B3A8B358-4558-49DC-991E-8A0A807B2B8B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6CE7CA-D071-4BEA-B0A1-706C44D8E79C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Paranna</a:t>
          </a:r>
        </a:p>
      </dsp:txBody>
      <dsp:txXfrm>
        <a:off x="1731306" y="588306"/>
        <a:ext cx="979889" cy="979889"/>
      </dsp:txXfrm>
    </dsp:sp>
    <dsp:sp modelId="{4867CDAF-734E-4991-90E8-FBEC9CC69E81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Suunnittele</a:t>
          </a:r>
        </a:p>
      </dsp:txBody>
      <dsp:txXfrm rot="-5400000">
        <a:off x="2775204" y="588306"/>
        <a:ext cx="979889" cy="979889"/>
      </dsp:txXfrm>
    </dsp:sp>
    <dsp:sp modelId="{619709AF-1909-4376-B7D9-E57F2AD07209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Toteuta</a:t>
          </a:r>
        </a:p>
      </dsp:txBody>
      <dsp:txXfrm rot="10800000">
        <a:off x="2775204" y="1632204"/>
        <a:ext cx="979889" cy="979889"/>
      </dsp:txXfrm>
    </dsp:sp>
    <dsp:sp modelId="{7A77390C-7527-4598-AD10-5EFFA5576BAD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Arvioi</a:t>
          </a:r>
        </a:p>
      </dsp:txBody>
      <dsp:txXfrm rot="5400000">
        <a:off x="1731306" y="1632204"/>
        <a:ext cx="979889" cy="979889"/>
      </dsp:txXfrm>
    </dsp:sp>
    <dsp:sp modelId="{602AEA4F-1073-4A58-ABC8-E468E63EAAD5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A8B358-4558-49DC-991E-8A0A807B2B8B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D0E2-C823-4F74-9EDE-FE0E5A5B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740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Arola Maikki</dc:creator>
  <cp:keywords/>
  <dc:description/>
  <cp:lastModifiedBy>Lindman Maarit</cp:lastModifiedBy>
  <cp:revision>3</cp:revision>
  <dcterms:created xsi:type="dcterms:W3CDTF">2017-08-11T12:46:00Z</dcterms:created>
  <dcterms:modified xsi:type="dcterms:W3CDTF">2017-08-11T12:53:00Z</dcterms:modified>
</cp:coreProperties>
</file>