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F9" w:rsidRDefault="00FB25F9" w:rsidP="00FB25F9">
      <w:pPr>
        <w:jc w:val="both"/>
      </w:pPr>
      <w:bookmarkStart w:id="0" w:name="_GoBack"/>
      <w:bookmarkEnd w:id="0"/>
      <w:r>
        <w:t>Prémio Nobel da Paz, 2016</w:t>
      </w:r>
    </w:p>
    <w:p w:rsidR="00FB25F9" w:rsidRDefault="00FB25F9" w:rsidP="00FB25F9">
      <w:pPr>
        <w:jc w:val="both"/>
        <w:rPr>
          <w:sz w:val="32"/>
        </w:rPr>
      </w:pPr>
      <w:r w:rsidRPr="0066088E">
        <w:rPr>
          <w:sz w:val="32"/>
        </w:rPr>
        <w:t>Juan Manuel Santos, o homem que se bateu pelo fim de 52 anos de guerra na Colômbia</w:t>
      </w:r>
    </w:p>
    <w:p w:rsidR="00FB25F9" w:rsidRPr="0066088E" w:rsidRDefault="00FB25F9" w:rsidP="00FB25F9">
      <w:pPr>
        <w:jc w:val="both"/>
        <w:rPr>
          <w:sz w:val="20"/>
          <w:szCs w:val="20"/>
        </w:rPr>
      </w:pPr>
      <w:r w:rsidRPr="0066088E">
        <w:rPr>
          <w:i/>
          <w:sz w:val="20"/>
          <w:szCs w:val="20"/>
        </w:rPr>
        <w:t>Cristina Pombo</w:t>
      </w:r>
      <w:r w:rsidRPr="0066088E">
        <w:rPr>
          <w:sz w:val="20"/>
          <w:szCs w:val="20"/>
        </w:rPr>
        <w:t xml:space="preserve">, </w:t>
      </w:r>
      <w:r w:rsidRPr="0066088E">
        <w:rPr>
          <w:sz w:val="18"/>
          <w:szCs w:val="20"/>
        </w:rPr>
        <w:t xml:space="preserve">Expresso, 2016/10/08, p.32 </w:t>
      </w:r>
    </w:p>
    <w:p w:rsidR="00FB25F9" w:rsidRDefault="00FB25F9" w:rsidP="00FB25F9">
      <w:pPr>
        <w:jc w:val="both"/>
      </w:pPr>
    </w:p>
    <w:p w:rsidR="00FB25F9" w:rsidRPr="0066088E" w:rsidRDefault="00FB25F9" w:rsidP="00FB25F9">
      <w:pPr>
        <w:jc w:val="both"/>
        <w:rPr>
          <w:sz w:val="28"/>
          <w:szCs w:val="28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49530</wp:posOffset>
            </wp:positionV>
            <wp:extent cx="3214370" cy="2143125"/>
            <wp:effectExtent l="19050" t="19050" r="24130" b="28575"/>
            <wp:wrapTight wrapText="bothSides">
              <wp:wrapPolygon edited="0">
                <wp:start x="-128" y="-192"/>
                <wp:lineTo x="-128" y="21696"/>
                <wp:lineTo x="21634" y="21696"/>
                <wp:lineTo x="21634" y="-192"/>
                <wp:lineTo x="-128" y="-192"/>
              </wp:wrapPolygon>
            </wp:wrapTight>
            <wp:docPr id="1" name="Imagem 2" descr="Resultado de imagem para juan manuel santos colombia 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juan manuel santos colombia p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66088E">
        <w:rPr>
          <w:sz w:val="28"/>
          <w:szCs w:val="28"/>
        </w:rPr>
        <w:t xml:space="preserve">«O </w:t>
      </w:r>
      <w:r>
        <w:rPr>
          <w:sz w:val="28"/>
          <w:szCs w:val="28"/>
        </w:rPr>
        <w:t xml:space="preserve">comité </w:t>
      </w:r>
      <w:r w:rsidRPr="0066088E">
        <w:rPr>
          <w:sz w:val="28"/>
          <w:szCs w:val="28"/>
        </w:rPr>
        <w:t>Nobel reconheceu o empenho do presidente colombiano em devolver a paz ao seu país, abalado por uma das mais longas guerras civis da modernidade, atribuindo-lhe o Nobel da Paz. O conflito durou cinco décadas, tirou a vida a 220 mil colombianos e deixou outros seis milhões desalojados. “O prémio também deve ser encarado como uma homenagem ao povo colombiano que, apesar das grandes dificuldades e abusos sofrido</w:t>
      </w:r>
      <w:r>
        <w:rPr>
          <w:sz w:val="28"/>
          <w:szCs w:val="28"/>
        </w:rPr>
        <w:t>s</w:t>
      </w:r>
      <w:r w:rsidRPr="0066088E">
        <w:rPr>
          <w:sz w:val="28"/>
          <w:szCs w:val="28"/>
        </w:rPr>
        <w:t>, nunca desistiu de uma paz justa, e a todas as partes que contribuíram para o processo de paz”, afirmou a porta-voz da academia da Academia Sueca, que deixou uma mensagem clara aos colombianos: “O facto de uma maioria de votantes ter dito não ao acordo de paz [por causa da amnistia aos rebeldes] não quer dizer que o processo de paz esteja morto. O referendo não foi um voto a favor ou contra a paz”.</w:t>
      </w:r>
    </w:p>
    <w:p w:rsidR="00FB25F9" w:rsidRDefault="00FB25F9" w:rsidP="00FB25F9">
      <w:pPr>
        <w:jc w:val="both"/>
        <w:rPr>
          <w:sz w:val="28"/>
          <w:szCs w:val="28"/>
        </w:rPr>
      </w:pPr>
      <w:r w:rsidRPr="0066088E">
        <w:rPr>
          <w:sz w:val="28"/>
          <w:szCs w:val="28"/>
        </w:rPr>
        <w:t xml:space="preserve">No passado domingo, os colombianos recusaram por escassa margem (50,24%) os termos do acordo assinado a 26 de Setembro entre o chefe do Governo, Juan Manuel Santos, e o líder das Forças Armadas Revolucionárias (FARC), Rodrigo </w:t>
      </w:r>
      <w:proofErr w:type="spellStart"/>
      <w:r w:rsidRPr="0066088E">
        <w:rPr>
          <w:sz w:val="28"/>
          <w:szCs w:val="28"/>
        </w:rPr>
        <w:t>Londoño</w:t>
      </w:r>
      <w:proofErr w:type="spellEnd"/>
      <w:r w:rsidRPr="0066088E">
        <w:rPr>
          <w:sz w:val="28"/>
          <w:szCs w:val="28"/>
        </w:rPr>
        <w:t>, que pôs fim a 52 anos de conflito. Mas como Santos contara ao Expresso em novembro de 2014, consciente das dificuldades que teria pela frente, “</w:t>
      </w:r>
      <w:r w:rsidRPr="00FB25F9">
        <w:rPr>
          <w:i/>
          <w:sz w:val="28"/>
          <w:szCs w:val="28"/>
        </w:rPr>
        <w:t xml:space="preserve">cinquenta anos </w:t>
      </w:r>
      <w:r w:rsidRPr="00FB25F9">
        <w:rPr>
          <w:sz w:val="28"/>
          <w:szCs w:val="28"/>
        </w:rPr>
        <w:t xml:space="preserve">[de </w:t>
      </w:r>
      <w:proofErr w:type="gramStart"/>
      <w:r w:rsidRPr="00FB25F9">
        <w:rPr>
          <w:sz w:val="28"/>
          <w:szCs w:val="28"/>
        </w:rPr>
        <w:t>guerra ]</w:t>
      </w:r>
      <w:proofErr w:type="gramEnd"/>
      <w:r w:rsidRPr="00FB25F9">
        <w:rPr>
          <w:i/>
          <w:sz w:val="28"/>
          <w:szCs w:val="28"/>
        </w:rPr>
        <w:t xml:space="preserve"> não se resolvem em 50 semanas</w:t>
      </w:r>
      <w:r w:rsidRPr="0066088E">
        <w:rPr>
          <w:sz w:val="28"/>
          <w:szCs w:val="28"/>
        </w:rPr>
        <w:t>”. A longa marcha para a paz culminou dois anos mais tarde, em Cartagen</w:t>
      </w:r>
      <w:r>
        <w:rPr>
          <w:sz w:val="28"/>
          <w:szCs w:val="28"/>
        </w:rPr>
        <w:t>a</w:t>
      </w:r>
      <w:r w:rsidRPr="0066088E">
        <w:rPr>
          <w:sz w:val="28"/>
          <w:szCs w:val="28"/>
        </w:rPr>
        <w:t xml:space="preserve">, mas o percurso de </w:t>
      </w:r>
      <w:r>
        <w:rPr>
          <w:sz w:val="28"/>
          <w:szCs w:val="28"/>
        </w:rPr>
        <w:t>J</w:t>
      </w:r>
      <w:r w:rsidRPr="0066088E">
        <w:rPr>
          <w:sz w:val="28"/>
          <w:szCs w:val="28"/>
        </w:rPr>
        <w:t xml:space="preserve">uan Santos para pôr fim à violência começara, na verdade, 16 anos antes de se tornar Presidente, quando, em 1994, integrou uma equipa de negociadores para tentar um acordo de paz com os guerrilheiros </w:t>
      </w:r>
      <w:proofErr w:type="gramStart"/>
      <w:r w:rsidRPr="0066088E">
        <w:rPr>
          <w:sz w:val="28"/>
          <w:szCs w:val="28"/>
        </w:rPr>
        <w:t>da FARC</w:t>
      </w:r>
      <w:proofErr w:type="gramEnd"/>
      <w:r w:rsidRPr="0066088E">
        <w:rPr>
          <w:sz w:val="28"/>
          <w:szCs w:val="28"/>
        </w:rPr>
        <w:t>. Falhou, mas não desistiu. Sobra-lhe empenho e determinação: “</w:t>
      </w:r>
      <w:r w:rsidRPr="00FB25F9">
        <w:rPr>
          <w:i/>
          <w:sz w:val="28"/>
          <w:szCs w:val="28"/>
        </w:rPr>
        <w:t>Continuarei a procurar a paz até ao último dia da minha presidência</w:t>
      </w:r>
      <w:r w:rsidRPr="0066088E">
        <w:rPr>
          <w:sz w:val="28"/>
          <w:szCs w:val="28"/>
        </w:rPr>
        <w:t>”, garantiu, depois de ser conhecido o resultado do referendo. “</w:t>
      </w:r>
      <w:r w:rsidRPr="00FB25F9">
        <w:rPr>
          <w:i/>
          <w:sz w:val="28"/>
          <w:szCs w:val="28"/>
        </w:rPr>
        <w:t>O cessar-fogo bilateral em vigor desde 29 de agosto mantém-se e assim continuará</w:t>
      </w:r>
      <w:r w:rsidRPr="0066088E">
        <w:rPr>
          <w:sz w:val="28"/>
          <w:szCs w:val="28"/>
        </w:rPr>
        <w:t xml:space="preserve"> (…).»</w:t>
      </w:r>
      <w:r>
        <w:rPr>
          <w:sz w:val="28"/>
          <w:szCs w:val="28"/>
        </w:rPr>
        <w:br w:type="page"/>
      </w:r>
    </w:p>
    <w:p w:rsidR="00902928" w:rsidRPr="00D273C4" w:rsidRDefault="00902928" w:rsidP="00902928">
      <w:pPr>
        <w:ind w:left="142"/>
        <w:rPr>
          <w:b/>
        </w:rPr>
      </w:pPr>
      <w:r>
        <w:rPr>
          <w:b/>
        </w:rPr>
        <w:lastRenderedPageBreak/>
        <w:t>Análise de notícias —</w:t>
      </w:r>
      <w:r w:rsidRPr="00D273C4">
        <w:rPr>
          <w:b/>
        </w:rPr>
        <w:t xml:space="preserve"> Ficha de preparação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786"/>
      </w:tblGrid>
      <w:tr w:rsidR="00902928" w:rsidRPr="00C77136" w:rsidTr="00623B6E">
        <w:trPr>
          <w:trHeight w:val="459"/>
        </w:trPr>
        <w:tc>
          <w:tcPr>
            <w:tcW w:w="9322" w:type="dxa"/>
            <w:gridSpan w:val="2"/>
            <w:shd w:val="clear" w:color="auto" w:fill="000000" w:themeFill="text1"/>
          </w:tcPr>
          <w:p w:rsidR="00902928" w:rsidRPr="00C77136" w:rsidRDefault="00902928" w:rsidP="00B2445F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Sessão n.º </w:t>
            </w:r>
            <w:r>
              <w:rPr>
                <w:b/>
                <w:color w:val="FFFFFF" w:themeColor="background1"/>
                <w:sz w:val="24"/>
              </w:rPr>
              <w:t>3</w:t>
            </w:r>
            <w:r w:rsidRPr="00C77136">
              <w:rPr>
                <w:b/>
                <w:color w:val="FFFFFF" w:themeColor="background1"/>
                <w:sz w:val="24"/>
              </w:rPr>
              <w:t>, 201__/___/___</w:t>
            </w:r>
          </w:p>
          <w:p w:rsidR="00902928" w:rsidRPr="00C77136" w:rsidRDefault="00902928" w:rsidP="00902928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Turma: </w:t>
            </w:r>
            <w:r>
              <w:rPr>
                <w:b/>
                <w:color w:val="FFFFFF" w:themeColor="background1"/>
                <w:sz w:val="24"/>
              </w:rPr>
              <w:t>3.º D</w:t>
            </w:r>
            <w:r w:rsidRPr="00C77136">
              <w:rPr>
                <w:b/>
                <w:color w:val="FFFFFF" w:themeColor="background1"/>
                <w:sz w:val="24"/>
              </w:rPr>
              <w:t xml:space="preserve"> Professores: </w:t>
            </w:r>
            <w:r>
              <w:rPr>
                <w:b/>
                <w:color w:val="FFFFFF" w:themeColor="background1"/>
                <w:sz w:val="24"/>
              </w:rPr>
              <w:t>Magda Santos, Paulo Sousa</w:t>
            </w:r>
          </w:p>
        </w:tc>
      </w:tr>
      <w:tr w:rsidR="00902928" w:rsidRPr="00D273C4" w:rsidTr="00623B6E">
        <w:trPr>
          <w:trHeight w:val="753"/>
        </w:trPr>
        <w:tc>
          <w:tcPr>
            <w:tcW w:w="9322" w:type="dxa"/>
            <w:gridSpan w:val="2"/>
          </w:tcPr>
          <w:p w:rsidR="00902928" w:rsidRPr="00D273C4" w:rsidRDefault="00902928" w:rsidP="00B2445F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A25600">
              <w:rPr>
                <w:b/>
              </w:rPr>
              <w:t>1. Notícia da sessão</w:t>
            </w:r>
            <w:r>
              <w:t xml:space="preserve">: </w:t>
            </w:r>
            <w:r w:rsidR="00B2445F">
              <w:t>[Nobel da] Paz – Juan Manuel Santos, o homem que se bateu pelo fim de 52 anos de guerra na Colômbia</w:t>
            </w:r>
          </w:p>
          <w:p w:rsidR="00902928" w:rsidRPr="00D273C4" w:rsidRDefault="00902928" w:rsidP="00B2445F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Autor: </w:t>
            </w:r>
            <w:r w:rsidR="00B2445F">
              <w:t>Cristina Pombo</w:t>
            </w:r>
          </w:p>
          <w:p w:rsidR="00902928" w:rsidRPr="00D273C4" w:rsidRDefault="00B2445F" w:rsidP="00A25600">
            <w:pPr>
              <w:pStyle w:val="PargrafodaLista"/>
              <w:spacing w:before="80"/>
              <w:ind w:left="0"/>
              <w:contextualSpacing w:val="0"/>
              <w:jc w:val="left"/>
            </w:pPr>
            <w:r>
              <w:t xml:space="preserve">Publicada </w:t>
            </w:r>
            <w:proofErr w:type="gramStart"/>
            <w:r>
              <w:t>em</w:t>
            </w:r>
            <w:proofErr w:type="gramEnd"/>
            <w:r>
              <w:t>: Expresso, 2016/10/08</w:t>
            </w:r>
          </w:p>
        </w:tc>
      </w:tr>
      <w:tr w:rsidR="00902928" w:rsidRPr="00D273C4" w:rsidTr="00623B6E">
        <w:trPr>
          <w:trHeight w:val="753"/>
        </w:trPr>
        <w:tc>
          <w:tcPr>
            <w:tcW w:w="9322" w:type="dxa"/>
            <w:gridSpan w:val="2"/>
          </w:tcPr>
          <w:p w:rsidR="00902928" w:rsidRPr="00A25600" w:rsidRDefault="00902928" w:rsidP="00B2445F">
            <w:pPr>
              <w:pStyle w:val="PargrafodaLista"/>
              <w:ind w:left="0"/>
              <w:jc w:val="left"/>
              <w:rPr>
                <w:b/>
              </w:rPr>
            </w:pPr>
            <w:r w:rsidRPr="00A25600">
              <w:rPr>
                <w:b/>
              </w:rPr>
              <w:t>2. Síntese/resumo</w:t>
            </w:r>
          </w:p>
          <w:p w:rsidR="0066088E" w:rsidRPr="00D273C4" w:rsidRDefault="00B2445F" w:rsidP="00A25600">
            <w:pPr>
              <w:pStyle w:val="PargrafodaLista"/>
              <w:ind w:left="708"/>
              <w:jc w:val="left"/>
            </w:pPr>
            <w:r>
              <w:t xml:space="preserve">O presidente da Colômbia, J.M. Santos, recebeu o Nobel da paz por ter conseguido um acordo de </w:t>
            </w:r>
            <w:proofErr w:type="gramStart"/>
            <w:r>
              <w:t>cessar fogo</w:t>
            </w:r>
            <w:proofErr w:type="gramEnd"/>
            <w:r>
              <w:t xml:space="preserve"> e ter proposto o fim da guerra civil.</w:t>
            </w:r>
          </w:p>
        </w:tc>
      </w:tr>
      <w:tr w:rsidR="00902928" w:rsidRPr="00D273C4" w:rsidTr="00623B6E">
        <w:trPr>
          <w:trHeight w:val="447"/>
        </w:trPr>
        <w:tc>
          <w:tcPr>
            <w:tcW w:w="9322" w:type="dxa"/>
            <w:gridSpan w:val="2"/>
          </w:tcPr>
          <w:p w:rsidR="00902928" w:rsidRPr="00D273C4" w:rsidRDefault="00902928" w:rsidP="00B2445F">
            <w:pPr>
              <w:pStyle w:val="PargrafodaLista"/>
              <w:ind w:left="0"/>
              <w:jc w:val="left"/>
            </w:pPr>
            <w:r w:rsidRPr="00D273C4">
              <w:t>3. Guiões de exploração</w:t>
            </w:r>
          </w:p>
        </w:tc>
      </w:tr>
      <w:tr w:rsidR="00A25600" w:rsidRPr="00D273C4" w:rsidTr="00623B6E">
        <w:trPr>
          <w:trHeight w:val="753"/>
        </w:trPr>
        <w:tc>
          <w:tcPr>
            <w:tcW w:w="4536" w:type="dxa"/>
          </w:tcPr>
          <w:p w:rsidR="00A25600" w:rsidRDefault="00A25600" w:rsidP="00B2445F">
            <w:pPr>
              <w:pStyle w:val="PargrafodaLista"/>
              <w:ind w:left="0"/>
              <w:jc w:val="left"/>
            </w:pPr>
            <w:r>
              <w:t>3.1.</w:t>
            </w:r>
            <w:r w:rsidRPr="00D273C4">
              <w:t xml:space="preserve"> </w:t>
            </w:r>
            <w:r w:rsidRPr="00FB25F9">
              <w:rPr>
                <w:b/>
              </w:rPr>
              <w:t>Problema</w:t>
            </w:r>
            <w:r w:rsidRPr="00D273C4">
              <w:t xml:space="preserve">: </w:t>
            </w:r>
            <w:r>
              <w:t>O que é a paz</w:t>
            </w: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spacing w:before="120"/>
              <w:jc w:val="left"/>
            </w:pPr>
          </w:p>
          <w:p w:rsidR="00A25600" w:rsidRPr="00D273C4" w:rsidRDefault="00A25600" w:rsidP="00A25600">
            <w:pPr>
              <w:spacing w:before="120"/>
              <w:jc w:val="left"/>
            </w:pPr>
          </w:p>
          <w:p w:rsidR="00A25600" w:rsidRDefault="00A25600" w:rsidP="00A25600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A paz é melhor que a guerra?</w:t>
            </w: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pStyle w:val="PargrafodaLista"/>
              <w:numPr>
                <w:ilvl w:val="0"/>
                <w:numId w:val="2"/>
              </w:numPr>
              <w:spacing w:before="120" w:after="120"/>
              <w:jc w:val="left"/>
            </w:pPr>
            <w:r>
              <w:t>É lícito usar a violência? Se sim, em que circunstâncias?</w:t>
            </w: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jc w:val="left"/>
            </w:pPr>
          </w:p>
          <w:p w:rsidR="0089711E" w:rsidRDefault="0089711E" w:rsidP="00A25600">
            <w:pPr>
              <w:jc w:val="left"/>
            </w:pPr>
          </w:p>
          <w:p w:rsidR="0089711E" w:rsidRDefault="0089711E" w:rsidP="00A25600">
            <w:pPr>
              <w:jc w:val="left"/>
            </w:pPr>
          </w:p>
          <w:p w:rsidR="0089711E" w:rsidRDefault="0089711E" w:rsidP="00A25600">
            <w:pPr>
              <w:jc w:val="left"/>
            </w:pPr>
          </w:p>
          <w:p w:rsidR="0089711E" w:rsidRDefault="0089711E" w:rsidP="00A25600">
            <w:pPr>
              <w:jc w:val="left"/>
            </w:pPr>
          </w:p>
          <w:p w:rsidR="0089711E" w:rsidRDefault="0089711E" w:rsidP="00A25600">
            <w:pPr>
              <w:jc w:val="left"/>
            </w:pPr>
          </w:p>
          <w:p w:rsidR="0089711E" w:rsidRPr="00D273C4" w:rsidRDefault="0089711E" w:rsidP="0089711E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Com se resolve um conflito sem violência?</w:t>
            </w:r>
          </w:p>
        </w:tc>
        <w:tc>
          <w:tcPr>
            <w:tcW w:w="4786" w:type="dxa"/>
          </w:tcPr>
          <w:p w:rsidR="00A25600" w:rsidRDefault="00A25600" w:rsidP="00A25600">
            <w:pPr>
              <w:spacing w:after="120"/>
              <w:jc w:val="left"/>
            </w:pPr>
            <w:r>
              <w:t>Paz:</w:t>
            </w:r>
          </w:p>
          <w:p w:rsidR="00A25600" w:rsidRDefault="00A25600" w:rsidP="00A25600">
            <w:pPr>
              <w:pStyle w:val="PargrafodaLista"/>
              <w:numPr>
                <w:ilvl w:val="0"/>
                <w:numId w:val="1"/>
              </w:numPr>
              <w:spacing w:after="200"/>
              <w:jc w:val="left"/>
            </w:pPr>
            <w:r>
              <w:t>Não lutar?/</w:t>
            </w:r>
            <w:proofErr w:type="gramStart"/>
            <w:r>
              <w:t>ausência</w:t>
            </w:r>
            <w:proofErr w:type="gramEnd"/>
            <w:r>
              <w:t xml:space="preserve"> de guerra? E </w:t>
            </w:r>
            <w:proofErr w:type="gramStart"/>
            <w:r>
              <w:t>se</w:t>
            </w:r>
            <w:proofErr w:type="gramEnd"/>
            <w:r>
              <w:t>…</w:t>
            </w:r>
          </w:p>
          <w:p w:rsidR="00A25600" w:rsidRDefault="00A25600" w:rsidP="00A25600">
            <w:pPr>
              <w:pStyle w:val="PargrafodaLista"/>
              <w:spacing w:after="200"/>
              <w:jc w:val="left"/>
            </w:pPr>
            <w:r>
              <w:t xml:space="preserve">- </w:t>
            </w:r>
            <w:proofErr w:type="gramStart"/>
            <w:r>
              <w:t>indiferença</w:t>
            </w:r>
            <w:proofErr w:type="gramEnd"/>
          </w:p>
          <w:p w:rsidR="00A25600" w:rsidRDefault="00A25600" w:rsidP="00A25600">
            <w:pPr>
              <w:pStyle w:val="PargrafodaLista"/>
              <w:spacing w:after="200"/>
              <w:jc w:val="left"/>
            </w:pPr>
            <w:r>
              <w:t xml:space="preserve">- </w:t>
            </w:r>
            <w:proofErr w:type="gramStart"/>
            <w:r>
              <w:t>isolamento</w:t>
            </w:r>
            <w:proofErr w:type="gramEnd"/>
          </w:p>
          <w:p w:rsidR="00A25600" w:rsidRDefault="00A25600" w:rsidP="00A25600">
            <w:pPr>
              <w:pStyle w:val="PargrafodaLista"/>
              <w:spacing w:after="200"/>
              <w:jc w:val="left"/>
            </w:pPr>
            <w:r>
              <w:t xml:space="preserve">- </w:t>
            </w:r>
            <w:proofErr w:type="gramStart"/>
            <w:r>
              <w:t>desconfiança</w:t>
            </w:r>
            <w:proofErr w:type="gramEnd"/>
          </w:p>
          <w:p w:rsidR="00A25600" w:rsidRDefault="00A25600" w:rsidP="00A25600">
            <w:pPr>
              <w:pStyle w:val="PargrafodaLista"/>
              <w:spacing w:after="200"/>
              <w:jc w:val="left"/>
            </w:pPr>
            <w:r>
              <w:t xml:space="preserve">- </w:t>
            </w:r>
            <w:proofErr w:type="gramStart"/>
            <w:r>
              <w:t>repressão</w:t>
            </w:r>
            <w:proofErr w:type="gramEnd"/>
            <w:r>
              <w:t>…?</w:t>
            </w:r>
          </w:p>
          <w:p w:rsidR="00A25600" w:rsidRDefault="00A25600" w:rsidP="00A25600">
            <w:pPr>
              <w:pStyle w:val="PargrafodaLista"/>
              <w:numPr>
                <w:ilvl w:val="0"/>
                <w:numId w:val="1"/>
              </w:numPr>
              <w:spacing w:after="200"/>
              <w:jc w:val="left"/>
            </w:pPr>
            <w:r>
              <w:t>Viver em amizade e cooperação</w:t>
            </w:r>
          </w:p>
          <w:p w:rsidR="00A25600" w:rsidRDefault="00A25600" w:rsidP="00A25600">
            <w:pPr>
              <w:spacing w:before="120" w:after="120"/>
              <w:jc w:val="left"/>
            </w:pPr>
          </w:p>
          <w:p w:rsidR="00A25600" w:rsidRDefault="00A25600" w:rsidP="00A25600">
            <w:pPr>
              <w:spacing w:before="120" w:after="120"/>
              <w:jc w:val="left"/>
            </w:pPr>
            <w:r>
              <w:t>- Sim: …e se houver injustiça, repressão, abusos, desrespeito pelos direitos…? E se for necessário defender pessoas que estão a ser atacadas?</w:t>
            </w:r>
          </w:p>
          <w:p w:rsidR="00A25600" w:rsidRDefault="00A25600" w:rsidP="00A25600">
            <w:pPr>
              <w:spacing w:after="120"/>
              <w:jc w:val="left"/>
            </w:pPr>
          </w:p>
          <w:p w:rsidR="00A25600" w:rsidRDefault="0089711E" w:rsidP="00A25600">
            <w:pPr>
              <w:spacing w:after="120"/>
              <w:jc w:val="left"/>
            </w:pPr>
            <w:r>
              <w:t xml:space="preserve">- Pode haver paz </w:t>
            </w:r>
            <w:proofErr w:type="gramStart"/>
            <w:r>
              <w:t>sem</w:t>
            </w:r>
            <w:proofErr w:type="gramEnd"/>
            <w:r>
              <w:t xml:space="preserve"> …?</w:t>
            </w:r>
          </w:p>
          <w:p w:rsidR="0089711E" w:rsidRDefault="0089711E" w:rsidP="0089711E">
            <w:pPr>
              <w:spacing w:after="120"/>
              <w:ind w:left="708"/>
              <w:jc w:val="left"/>
            </w:pPr>
            <w:r>
              <w:t xml:space="preserve"> - </w:t>
            </w:r>
            <w:proofErr w:type="gramStart"/>
            <w:r>
              <w:t>justiça</w:t>
            </w:r>
            <w:proofErr w:type="gramEnd"/>
          </w:p>
          <w:p w:rsidR="0089711E" w:rsidRDefault="0089711E" w:rsidP="0089711E">
            <w:pPr>
              <w:spacing w:after="120"/>
              <w:ind w:left="708"/>
              <w:jc w:val="left"/>
            </w:pPr>
            <w:r>
              <w:t xml:space="preserve">- </w:t>
            </w:r>
            <w:proofErr w:type="gramStart"/>
            <w:r>
              <w:t>liberdade</w:t>
            </w:r>
            <w:proofErr w:type="gramEnd"/>
          </w:p>
          <w:p w:rsidR="0089711E" w:rsidRDefault="0089711E" w:rsidP="0089711E">
            <w:pPr>
              <w:spacing w:after="120"/>
              <w:ind w:left="708"/>
              <w:jc w:val="left"/>
            </w:pPr>
            <w:r>
              <w:t>- União</w:t>
            </w:r>
          </w:p>
          <w:p w:rsidR="00A25600" w:rsidRDefault="0089711E" w:rsidP="0089711E">
            <w:pPr>
              <w:spacing w:after="120"/>
              <w:ind w:left="708"/>
              <w:jc w:val="left"/>
            </w:pPr>
            <w:r>
              <w:t>- Solidariedade/fraternidade?</w:t>
            </w:r>
          </w:p>
          <w:p w:rsidR="0089711E" w:rsidRDefault="0089711E" w:rsidP="0089711E">
            <w:pPr>
              <w:spacing w:after="120"/>
              <w:ind w:left="708"/>
              <w:jc w:val="left"/>
            </w:pPr>
          </w:p>
          <w:p w:rsidR="0089711E" w:rsidRDefault="0089711E" w:rsidP="0089711E">
            <w:pPr>
              <w:spacing w:after="120"/>
              <w:ind w:left="708"/>
              <w:jc w:val="left"/>
            </w:pPr>
            <w:r>
              <w:t>- Tribunais</w:t>
            </w:r>
          </w:p>
          <w:p w:rsidR="0089711E" w:rsidRPr="00D273C4" w:rsidRDefault="0089711E" w:rsidP="0089711E">
            <w:pPr>
              <w:spacing w:after="120"/>
              <w:ind w:left="708"/>
              <w:jc w:val="left"/>
            </w:pPr>
            <w:r>
              <w:t xml:space="preserve">- </w:t>
            </w:r>
            <w:proofErr w:type="gramStart"/>
            <w:r>
              <w:t>diálogo</w:t>
            </w:r>
            <w:proofErr w:type="gramEnd"/>
            <w:r>
              <w:t xml:space="preserve"> / negociação</w:t>
            </w:r>
          </w:p>
        </w:tc>
      </w:tr>
      <w:tr w:rsidR="00A25600" w:rsidRPr="00D273C4" w:rsidTr="00623B6E">
        <w:trPr>
          <w:trHeight w:val="753"/>
        </w:trPr>
        <w:tc>
          <w:tcPr>
            <w:tcW w:w="4536" w:type="dxa"/>
          </w:tcPr>
          <w:p w:rsidR="0089711E" w:rsidRDefault="00A25600" w:rsidP="00FB25F9">
            <w:pPr>
              <w:pStyle w:val="PargrafodaLista"/>
              <w:ind w:left="0"/>
              <w:jc w:val="left"/>
            </w:pPr>
            <w:r>
              <w:t>3.2.</w:t>
            </w:r>
            <w:r w:rsidRPr="00D273C4">
              <w:t xml:space="preserve"> </w:t>
            </w:r>
            <w:r w:rsidRPr="00FB25F9">
              <w:rPr>
                <w:b/>
              </w:rPr>
              <w:t>Problema</w:t>
            </w:r>
            <w:r w:rsidRPr="00D273C4">
              <w:t xml:space="preserve">: </w:t>
            </w:r>
            <w:r w:rsidR="0089711E">
              <w:t>Por que razão os colombianos recusaram o acordo de Paz?</w:t>
            </w:r>
          </w:p>
          <w:p w:rsidR="0089711E" w:rsidRDefault="0089711E" w:rsidP="0089711E">
            <w:pPr>
              <w:spacing w:after="80"/>
              <w:jc w:val="left"/>
            </w:pPr>
          </w:p>
          <w:p w:rsidR="00A25600" w:rsidRPr="00D273C4" w:rsidRDefault="0089711E" w:rsidP="0089711E">
            <w:pPr>
              <w:spacing w:after="80"/>
              <w:jc w:val="left"/>
            </w:pPr>
            <w:r>
              <w:t xml:space="preserve">a) </w:t>
            </w:r>
            <w:r w:rsidR="00A25600">
              <w:t>Os colombianos fizeram bem em recusar o acordo de paz com os guerrilheiros?</w:t>
            </w:r>
          </w:p>
          <w:p w:rsidR="0089711E" w:rsidRDefault="0089711E" w:rsidP="0089711E">
            <w:pPr>
              <w:spacing w:after="80"/>
              <w:jc w:val="left"/>
            </w:pPr>
          </w:p>
          <w:p w:rsidR="00A25600" w:rsidRDefault="0089711E" w:rsidP="0089711E">
            <w:pPr>
              <w:spacing w:after="80"/>
              <w:jc w:val="left"/>
            </w:pPr>
            <w:r>
              <w:t xml:space="preserve">b) </w:t>
            </w:r>
            <w:r w:rsidR="00A25600">
              <w:t xml:space="preserve">Porque </w:t>
            </w:r>
            <w:r>
              <w:t>terá começado</w:t>
            </w:r>
            <w:r w:rsidR="00A25600">
              <w:t xml:space="preserve"> a guerra civil?</w:t>
            </w:r>
          </w:p>
          <w:p w:rsidR="00A25600" w:rsidRDefault="00A25600" w:rsidP="0089711E">
            <w:pPr>
              <w:spacing w:after="80"/>
              <w:jc w:val="left"/>
            </w:pPr>
          </w:p>
        </w:tc>
        <w:tc>
          <w:tcPr>
            <w:tcW w:w="4786" w:type="dxa"/>
          </w:tcPr>
          <w:p w:rsidR="00A25600" w:rsidRDefault="0089711E" w:rsidP="0089711E">
            <w:pPr>
              <w:spacing w:after="80"/>
              <w:jc w:val="left"/>
            </w:pPr>
            <w:r>
              <w:t>- Não conseguem perdoar e esquecer</w:t>
            </w:r>
          </w:p>
          <w:p w:rsidR="0089711E" w:rsidRDefault="0089711E" w:rsidP="0089711E">
            <w:pPr>
              <w:spacing w:after="80"/>
              <w:jc w:val="left"/>
            </w:pPr>
            <w:r>
              <w:t>- Exigem justiça/ julgamentos</w:t>
            </w:r>
          </w:p>
          <w:p w:rsidR="0089711E" w:rsidRDefault="0089711E" w:rsidP="0089711E">
            <w:pPr>
              <w:spacing w:after="80"/>
              <w:jc w:val="left"/>
            </w:pPr>
          </w:p>
          <w:p w:rsidR="00A25600" w:rsidRDefault="00A25600" w:rsidP="0089711E">
            <w:pPr>
              <w:spacing w:after="80"/>
              <w:jc w:val="left"/>
            </w:pPr>
          </w:p>
          <w:p w:rsidR="00A25600" w:rsidRDefault="00A25600" w:rsidP="0089711E">
            <w:pPr>
              <w:spacing w:after="80"/>
              <w:jc w:val="left"/>
            </w:pPr>
          </w:p>
          <w:p w:rsidR="00A25600" w:rsidRDefault="00A25600" w:rsidP="0089711E">
            <w:pPr>
              <w:spacing w:after="80"/>
              <w:jc w:val="left"/>
            </w:pPr>
          </w:p>
          <w:p w:rsidR="00A25600" w:rsidRDefault="0089711E" w:rsidP="0089711E">
            <w:pPr>
              <w:spacing w:after="80"/>
              <w:jc w:val="left"/>
            </w:pPr>
            <w:r>
              <w:t>Podemos dar boas opiniões se não soubermos?</w:t>
            </w:r>
          </w:p>
        </w:tc>
      </w:tr>
    </w:tbl>
    <w:p w:rsidR="00793E85" w:rsidRDefault="00793E85" w:rsidP="00902928">
      <w:pPr>
        <w:jc w:val="both"/>
      </w:pPr>
    </w:p>
    <w:sectPr w:rsidR="00793E85" w:rsidSect="00FB25F9">
      <w:pgSz w:w="11906" w:h="16838"/>
      <w:pgMar w:top="1134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D006E"/>
    <w:multiLevelType w:val="hybridMultilevel"/>
    <w:tmpl w:val="28B4C9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E6651"/>
    <w:multiLevelType w:val="hybridMultilevel"/>
    <w:tmpl w:val="D8666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928"/>
    <w:rsid w:val="00041529"/>
    <w:rsid w:val="000766CF"/>
    <w:rsid w:val="00623B6E"/>
    <w:rsid w:val="0066088E"/>
    <w:rsid w:val="00793E85"/>
    <w:rsid w:val="0089711E"/>
    <w:rsid w:val="00902928"/>
    <w:rsid w:val="00A25600"/>
    <w:rsid w:val="00B135D4"/>
    <w:rsid w:val="00B2445F"/>
    <w:rsid w:val="00BC778A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28"/>
    <w:pPr>
      <w:spacing w:after="0"/>
      <w:jc w:val="center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2928"/>
    <w:pPr>
      <w:ind w:left="720"/>
      <w:contextualSpacing/>
    </w:pPr>
  </w:style>
  <w:style w:type="table" w:styleId="Tabelacomgrelha">
    <w:name w:val="Table Grid"/>
    <w:basedOn w:val="Tabelanormal"/>
    <w:uiPriority w:val="59"/>
    <w:rsid w:val="0090292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60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28"/>
    <w:pPr>
      <w:spacing w:after="0"/>
      <w:jc w:val="center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2928"/>
    <w:pPr>
      <w:ind w:left="720"/>
      <w:contextualSpacing/>
    </w:pPr>
  </w:style>
  <w:style w:type="table" w:styleId="Tabelacomgrelha">
    <w:name w:val="Table Grid"/>
    <w:basedOn w:val="Tabelanormal"/>
    <w:uiPriority w:val="59"/>
    <w:rsid w:val="0090292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60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4</cp:revision>
  <cp:lastPrinted>2016-10-14T08:01:00Z</cp:lastPrinted>
  <dcterms:created xsi:type="dcterms:W3CDTF">2016-10-13T20:57:00Z</dcterms:created>
  <dcterms:modified xsi:type="dcterms:W3CDTF">2016-11-10T22:29:00Z</dcterms:modified>
</cp:coreProperties>
</file>